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D8" w:rsidRDefault="00670C1F" w:rsidP="009D0CD8">
      <w:pPr>
        <w:jc w:val="center"/>
        <w:rPr>
          <w:rStyle w:val="IntenseReference"/>
          <w:color w:val="002060"/>
          <w:sz w:val="48"/>
          <w:szCs w:val="48"/>
        </w:rPr>
      </w:pPr>
      <w:r>
        <w:rPr>
          <w:rStyle w:val="IntenseReference"/>
          <w:color w:val="002060"/>
          <w:sz w:val="48"/>
          <w:szCs w:val="48"/>
        </w:rPr>
        <w:t>chapter 2</w:t>
      </w:r>
    </w:p>
    <w:p w:rsidR="006E56DF" w:rsidRDefault="006E56DF" w:rsidP="009D0CD8">
      <w:pPr>
        <w:jc w:val="center"/>
        <w:rPr>
          <w:sz w:val="32"/>
          <w:szCs w:val="32"/>
        </w:rPr>
      </w:pPr>
    </w:p>
    <w:p w:rsidR="009D0CD8" w:rsidRPr="003049C5" w:rsidRDefault="00670C1F" w:rsidP="009D0CD8">
      <w:pPr>
        <w:pStyle w:val="Heading1"/>
        <w:rPr>
          <w:sz w:val="40"/>
          <w:szCs w:val="40"/>
        </w:rPr>
      </w:pPr>
      <w:r w:rsidRPr="003049C5">
        <w:rPr>
          <w:sz w:val="40"/>
          <w:szCs w:val="40"/>
        </w:rPr>
        <w:t>Jesus’ Evaluation of Ministry: Message to the Seven Churches</w:t>
      </w:r>
    </w:p>
    <w:p w:rsidR="009D0CD8" w:rsidRPr="00F64D96" w:rsidRDefault="009D0CD8" w:rsidP="009D0CD8">
      <w:pPr>
        <w:jc w:val="left"/>
        <w:rPr>
          <w:sz w:val="28"/>
          <w:szCs w:val="28"/>
        </w:rPr>
      </w:pPr>
    </w:p>
    <w:p w:rsidR="009D0CD8" w:rsidRPr="003049C5" w:rsidRDefault="00670C1F" w:rsidP="009D0CD8">
      <w:pPr>
        <w:jc w:val="center"/>
        <w:rPr>
          <w:b/>
          <w:color w:val="002060"/>
          <w:sz w:val="32"/>
          <w:szCs w:val="32"/>
        </w:rPr>
      </w:pPr>
      <w:r w:rsidRPr="003049C5">
        <w:rPr>
          <w:b/>
          <w:color w:val="002060"/>
          <w:sz w:val="32"/>
          <w:szCs w:val="32"/>
        </w:rPr>
        <w:t xml:space="preserve">Where is the Love: A Message to the Church at </w:t>
      </w:r>
      <w:r w:rsidR="00EF0EC1">
        <w:rPr>
          <w:b/>
          <w:color w:val="002060"/>
          <w:sz w:val="32"/>
          <w:szCs w:val="32"/>
        </w:rPr>
        <w:t xml:space="preserve">Smyrna </w:t>
      </w:r>
      <w:r w:rsidRPr="003049C5">
        <w:rPr>
          <w:b/>
          <w:color w:val="002060"/>
          <w:sz w:val="32"/>
          <w:szCs w:val="32"/>
        </w:rPr>
        <w:t xml:space="preserve">   </w:t>
      </w:r>
    </w:p>
    <w:p w:rsidR="009D0CD8" w:rsidRPr="00917366" w:rsidRDefault="00670C1F" w:rsidP="009D0CD8">
      <w:pPr>
        <w:pStyle w:val="IntenseQuote"/>
        <w:jc w:val="center"/>
        <w:rPr>
          <w:sz w:val="28"/>
          <w:szCs w:val="28"/>
        </w:rPr>
      </w:pPr>
      <w:r w:rsidRPr="00917366">
        <w:rPr>
          <w:sz w:val="28"/>
          <w:szCs w:val="28"/>
        </w:rPr>
        <w:t>Revelation 2:1-7</w:t>
      </w:r>
    </w:p>
    <w:p w:rsidR="00BB1A53" w:rsidRPr="00917366" w:rsidRDefault="00670C1F" w:rsidP="00BB1A53">
      <w:r w:rsidRPr="00917366">
        <w:t xml:space="preserve">No matter your race, culture, economic status, politics, educational background we all have a common </w:t>
      </w:r>
      <w:r w:rsidRPr="00917366">
        <w:t>problem. This problem does not discriminate, as a matter of fact, it visits everyone at some point and no one escapes it. It is the problem of suffering. Suffering is not a topic people like to discuss. Even though we all know that this life is temporal an</w:t>
      </w:r>
      <w:r w:rsidRPr="00917366">
        <w:t>d everyone will someday encounter adverse pain we still cling to its vices in rejection of the reality of suffering. The Christian faith is the only religion that gives a reason and a hope in the midst of suffering and the ultimate outcome of it.</w:t>
      </w:r>
    </w:p>
    <w:p w:rsidR="003049C5" w:rsidRPr="00917366" w:rsidRDefault="003049C5" w:rsidP="009D0CD8">
      <w:pPr>
        <w:tabs>
          <w:tab w:val="center" w:pos="4680"/>
        </w:tabs>
        <w:jc w:val="left"/>
      </w:pPr>
    </w:p>
    <w:p w:rsidR="00BB1A53" w:rsidRPr="00AC1AA7" w:rsidRDefault="00670C1F" w:rsidP="00793BFA">
      <w:pPr>
        <w:tabs>
          <w:tab w:val="center" w:pos="4680"/>
        </w:tabs>
      </w:pPr>
      <w:r w:rsidRPr="00AC1AA7">
        <w:rPr>
          <w:bCs/>
        </w:rPr>
        <w:t>Today we</w:t>
      </w:r>
      <w:r w:rsidRPr="00AC1AA7">
        <w:rPr>
          <w:bCs/>
        </w:rPr>
        <w:t xml:space="preserve"> are going to see God’s response to the suffering we encounter as His church. It is very difficult to </w:t>
      </w:r>
      <w:r w:rsidR="00793BFA" w:rsidRPr="00AC1AA7">
        <w:rPr>
          <w:bCs/>
        </w:rPr>
        <w:t>understand</w:t>
      </w:r>
      <w:r w:rsidRPr="00AC1AA7">
        <w:rPr>
          <w:bCs/>
        </w:rPr>
        <w:t xml:space="preserve"> the ways of God. But there is something about going through a difficult situation that draws God’s children closer to Him.</w:t>
      </w:r>
      <w:r w:rsidR="00793BFA" w:rsidRPr="00AC1AA7">
        <w:rPr>
          <w:bCs/>
        </w:rPr>
        <w:t xml:space="preserve"> </w:t>
      </w:r>
      <w:r w:rsidRPr="00AC1AA7">
        <w:rPr>
          <w:bCs/>
        </w:rPr>
        <w:t>What if God allows y</w:t>
      </w:r>
      <w:r w:rsidRPr="00AC1AA7">
        <w:rPr>
          <w:bCs/>
        </w:rPr>
        <w:t xml:space="preserve">our affliction for His </w:t>
      </w:r>
      <w:r w:rsidR="00793BFA" w:rsidRPr="00AC1AA7">
        <w:rPr>
          <w:bCs/>
        </w:rPr>
        <w:t>glory?</w:t>
      </w:r>
      <w:r w:rsidRPr="00AC1AA7">
        <w:rPr>
          <w:bCs/>
        </w:rPr>
        <w:t xml:space="preserve"> What if it is His desire to see you grow in Him and the only way this would happen is by the very affliction you pray to be </w:t>
      </w:r>
      <w:r w:rsidR="00793BFA" w:rsidRPr="00AC1AA7">
        <w:rPr>
          <w:bCs/>
        </w:rPr>
        <w:t>removed?</w:t>
      </w:r>
      <w:r w:rsidRPr="00AC1AA7">
        <w:rPr>
          <w:bCs/>
        </w:rPr>
        <w:t xml:space="preserve"> </w:t>
      </w:r>
    </w:p>
    <w:p w:rsidR="00BC4092" w:rsidRPr="00917366" w:rsidRDefault="00BC4092" w:rsidP="009D0CD8">
      <w:pPr>
        <w:tabs>
          <w:tab w:val="center" w:pos="4680"/>
        </w:tabs>
        <w:jc w:val="left"/>
      </w:pPr>
    </w:p>
    <w:p w:rsidR="00BB1A53" w:rsidRPr="00793BFA" w:rsidRDefault="00670C1F" w:rsidP="00BB1A53">
      <w:pPr>
        <w:pStyle w:val="Heading1"/>
        <w:jc w:val="both"/>
        <w:rPr>
          <w:sz w:val="24"/>
          <w:szCs w:val="24"/>
        </w:rPr>
      </w:pPr>
      <w:r w:rsidRPr="00793BFA">
        <w:rPr>
          <w:bCs/>
          <w:sz w:val="24"/>
          <w:szCs w:val="24"/>
        </w:rPr>
        <w:t xml:space="preserve">John 9:3 (NASB95) </w:t>
      </w:r>
    </w:p>
    <w:p w:rsidR="00BB1A53" w:rsidRPr="00793BFA" w:rsidRDefault="00670C1F" w:rsidP="00BB1A53">
      <w:pPr>
        <w:pStyle w:val="Heading1"/>
        <w:jc w:val="both"/>
        <w:rPr>
          <w:sz w:val="24"/>
          <w:szCs w:val="24"/>
        </w:rPr>
      </w:pPr>
      <w:r w:rsidRPr="00793BFA">
        <w:rPr>
          <w:bCs/>
          <w:sz w:val="24"/>
          <w:szCs w:val="24"/>
        </w:rPr>
        <w:t xml:space="preserve">3. Jesus answered, </w:t>
      </w:r>
      <w:r w:rsidRPr="00921417">
        <w:rPr>
          <w:bCs/>
          <w:color w:val="FF0000"/>
          <w:sz w:val="24"/>
          <w:szCs w:val="24"/>
        </w:rPr>
        <w:t>“</w:t>
      </w:r>
      <w:r w:rsidRPr="00921417">
        <w:rPr>
          <w:bCs/>
          <w:i/>
          <w:iCs/>
          <w:color w:val="FF0000"/>
          <w:sz w:val="24"/>
          <w:szCs w:val="24"/>
        </w:rPr>
        <w:t>It was</w:t>
      </w:r>
      <w:r w:rsidRPr="00921417">
        <w:rPr>
          <w:bCs/>
          <w:color w:val="FF0000"/>
          <w:sz w:val="24"/>
          <w:szCs w:val="24"/>
        </w:rPr>
        <w:t xml:space="preserve"> neither </w:t>
      </w:r>
      <w:r w:rsidRPr="00921417">
        <w:rPr>
          <w:bCs/>
          <w:i/>
          <w:iCs/>
          <w:color w:val="FF0000"/>
          <w:sz w:val="24"/>
          <w:szCs w:val="24"/>
        </w:rPr>
        <w:t>that</w:t>
      </w:r>
      <w:r w:rsidRPr="00921417">
        <w:rPr>
          <w:bCs/>
          <w:color w:val="FF0000"/>
          <w:sz w:val="24"/>
          <w:szCs w:val="24"/>
        </w:rPr>
        <w:t xml:space="preserve"> this man sinned, nor his parents; but </w:t>
      </w:r>
      <w:r w:rsidRPr="00921417">
        <w:rPr>
          <w:bCs/>
          <w:i/>
          <w:iCs/>
          <w:color w:val="FF0000"/>
          <w:sz w:val="24"/>
          <w:szCs w:val="24"/>
        </w:rPr>
        <w:t>it was</w:t>
      </w:r>
      <w:r w:rsidRPr="00921417">
        <w:rPr>
          <w:bCs/>
          <w:color w:val="FF0000"/>
          <w:sz w:val="24"/>
          <w:szCs w:val="24"/>
        </w:rPr>
        <w:t xml:space="preserve"> so that the works of God might be displayed in him</w:t>
      </w:r>
      <w:r w:rsidR="00793BFA" w:rsidRPr="00921417">
        <w:rPr>
          <w:bCs/>
          <w:color w:val="FF0000"/>
          <w:sz w:val="24"/>
          <w:szCs w:val="24"/>
        </w:rPr>
        <w:t>.”</w:t>
      </w:r>
    </w:p>
    <w:p w:rsidR="00993C30" w:rsidRPr="00917366" w:rsidRDefault="00993C30" w:rsidP="00993C30">
      <w:pPr>
        <w:pStyle w:val="Heading1"/>
        <w:jc w:val="both"/>
        <w:rPr>
          <w:b w:val="0"/>
          <w:sz w:val="24"/>
          <w:szCs w:val="24"/>
        </w:rPr>
      </w:pPr>
    </w:p>
    <w:p w:rsidR="00BB1A53" w:rsidRPr="00917366" w:rsidRDefault="00670C1F" w:rsidP="00BB1A53">
      <w:r w:rsidRPr="00917366">
        <w:t xml:space="preserve">This message today has </w:t>
      </w:r>
      <w:r w:rsidRPr="00917366">
        <w:rPr>
          <w:i/>
          <w:iCs/>
        </w:rPr>
        <w:t>two main factors</w:t>
      </w:r>
      <w:r w:rsidRPr="00917366">
        <w:t xml:space="preserve">, a four-point evaluation, and a </w:t>
      </w:r>
      <w:r w:rsidR="00793BFA" w:rsidRPr="00917366">
        <w:t>two-step</w:t>
      </w:r>
      <w:r w:rsidRPr="00917366">
        <w:t xml:space="preserve"> application; but let us first look at the historical background of the chur</w:t>
      </w:r>
      <w:r w:rsidRPr="00917366">
        <w:t xml:space="preserve">ch at Smyrna. </w:t>
      </w:r>
    </w:p>
    <w:p w:rsidR="00BB1A53" w:rsidRPr="00917366" w:rsidRDefault="00BB1A53" w:rsidP="00BB1A53">
      <w:pPr>
        <w:rPr>
          <w:lang w:eastAsia="en-US"/>
        </w:rPr>
      </w:pPr>
    </w:p>
    <w:p w:rsidR="00993C30" w:rsidRPr="00917366" w:rsidRDefault="00670C1F" w:rsidP="00993C30">
      <w:pPr>
        <w:pStyle w:val="Heading1"/>
        <w:jc w:val="both"/>
        <w:rPr>
          <w:sz w:val="24"/>
          <w:szCs w:val="24"/>
        </w:rPr>
      </w:pPr>
      <w:r w:rsidRPr="00917366">
        <w:rPr>
          <w:sz w:val="24"/>
          <w:szCs w:val="24"/>
        </w:rPr>
        <w:t>Historical Background</w:t>
      </w:r>
    </w:p>
    <w:p w:rsidR="00993C30" w:rsidRPr="00917366" w:rsidRDefault="00993C30" w:rsidP="00993C30">
      <w:pPr>
        <w:pStyle w:val="Heading1"/>
        <w:jc w:val="both"/>
        <w:rPr>
          <w:b w:val="0"/>
          <w:sz w:val="24"/>
          <w:szCs w:val="24"/>
        </w:rPr>
      </w:pPr>
    </w:p>
    <w:p w:rsidR="00BB1A53" w:rsidRPr="00AC1AA7" w:rsidRDefault="00670C1F" w:rsidP="00BB1A53">
      <w:r w:rsidRPr="00AC1AA7">
        <w:t>SMYRNA (Sm</w:t>
      </w:r>
      <w:r w:rsidRPr="00AC1AA7">
        <w:t>ẽ</w:t>
      </w:r>
      <w:r w:rsidRPr="00AC1AA7">
        <w:t>rʹ nȧ) was a large and wealthy city 35 miles north of Ephesus and like Ephesus, it was also a seaport. It had good harbor facilities, was at the end of a major road, and was surrounded by rich farmland.</w:t>
      </w:r>
      <w:r w:rsidR="00EF0EC1" w:rsidRPr="00AC1AA7">
        <w:rPr>
          <w:rFonts w:eastAsiaTheme="minorHAnsi" w:cs="Times New Roman"/>
          <w:kern w:val="0"/>
          <w:vertAlign w:val="superscript"/>
          <w:lang w:eastAsia="en-US"/>
        </w:rPr>
        <w:t xml:space="preserve"> </w:t>
      </w:r>
      <w:r>
        <w:rPr>
          <w:rFonts w:eastAsiaTheme="minorHAnsi" w:cs="Times New Roman"/>
          <w:kern w:val="0"/>
          <w:vertAlign w:val="superscript"/>
          <w:lang w:eastAsia="en-US"/>
        </w:rPr>
        <w:footnoteReference w:id="1"/>
      </w:r>
      <w:r w:rsidRPr="00AC1AA7">
        <w:t xml:space="preserve"> </w:t>
      </w:r>
      <w:r w:rsidRPr="00AC1AA7">
        <w:rPr>
          <w:bCs/>
        </w:rPr>
        <w:t>I</w:t>
      </w:r>
      <w:r w:rsidRPr="00AC1AA7">
        <w:rPr>
          <w:bCs/>
        </w:rPr>
        <w:t xml:space="preserve">n contrast to Ephesus, which today is a deserted ruin, Smyrna is still a major city the modern city of Izmir, Turkey with a present population of about </w:t>
      </w:r>
      <w:r w:rsidR="00793BFA" w:rsidRPr="00AC1AA7">
        <w:rPr>
          <w:bCs/>
        </w:rPr>
        <w:t>2, 500,603 million (2018)</w:t>
      </w:r>
      <w:r w:rsidRPr="00AC1AA7">
        <w:rPr>
          <w:bCs/>
        </w:rPr>
        <w:t xml:space="preserve"> and Turkey’s third largest city.</w:t>
      </w:r>
      <w:r>
        <w:rPr>
          <w:rStyle w:val="FootnoteReference"/>
          <w:bCs/>
        </w:rPr>
        <w:footnoteReference w:id="2"/>
      </w:r>
      <w:r w:rsidRPr="00AC1AA7">
        <w:rPr>
          <w:bCs/>
        </w:rPr>
        <w:t xml:space="preserve"> </w:t>
      </w:r>
    </w:p>
    <w:p w:rsidR="00865672" w:rsidRDefault="00670C1F" w:rsidP="00BB1A53">
      <w:r>
        <w:rPr>
          <w:noProof/>
          <w:lang w:eastAsia="en-US"/>
        </w:rPr>
        <w:lastRenderedPageBreak/>
        <w:drawing>
          <wp:inline distT="0" distB="0" distL="0" distR="0">
            <wp:extent cx="6134100" cy="4428979"/>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13061" name="Picture 8" descr="Related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48662" cy="4439493"/>
                    </a:xfrm>
                    <a:prstGeom prst="rect">
                      <a:avLst/>
                    </a:prstGeom>
                    <a:noFill/>
                    <a:ln>
                      <a:noFill/>
                    </a:ln>
                  </pic:spPr>
                </pic:pic>
              </a:graphicData>
            </a:graphic>
          </wp:inline>
        </w:drawing>
      </w:r>
      <w:r>
        <w:rPr>
          <w:noProof/>
          <w:lang w:eastAsia="en-US"/>
        </w:rPr>
        <w:drawing>
          <wp:inline distT="0" distB="0" distL="0" distR="0">
            <wp:extent cx="6104890" cy="37528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1898" name="Picture 7" descr="Related imag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21722" cy="3763197"/>
                    </a:xfrm>
                    <a:prstGeom prst="rect">
                      <a:avLst/>
                    </a:prstGeom>
                    <a:ln>
                      <a:noFill/>
                    </a:ln>
                    <a:effectLst>
                      <a:softEdge rad="112500"/>
                    </a:effectLst>
                  </pic:spPr>
                </pic:pic>
              </a:graphicData>
            </a:graphic>
          </wp:inline>
        </w:drawing>
      </w:r>
    </w:p>
    <w:p w:rsidR="00865672" w:rsidRPr="00BB1A53" w:rsidRDefault="00670C1F" w:rsidP="00BB1A53">
      <w:r>
        <w:rPr>
          <w:noProof/>
          <w:lang w:eastAsia="en-US"/>
        </w:rPr>
        <w:lastRenderedPageBreak/>
        <w:drawing>
          <wp:inline distT="0" distB="0" distL="0" distR="0">
            <wp:extent cx="6000750" cy="3152775"/>
            <wp:effectExtent l="0" t="0" r="0" b="952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97021" name="Picture 6" descr="Related imag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00750" cy="3152775"/>
                    </a:xfrm>
                    <a:prstGeom prst="rect">
                      <a:avLst/>
                    </a:prstGeom>
                    <a:noFill/>
                    <a:ln>
                      <a:noFill/>
                    </a:ln>
                  </pic:spPr>
                </pic:pic>
              </a:graphicData>
            </a:graphic>
          </wp:inline>
        </w:drawing>
      </w:r>
    </w:p>
    <w:p w:rsidR="00F24C97" w:rsidRDefault="00F24C97" w:rsidP="00BB1A53"/>
    <w:p w:rsidR="00BB1A53" w:rsidRPr="00BB1A53" w:rsidRDefault="00670C1F" w:rsidP="00991AAD">
      <w:pPr>
        <w:wordWrap/>
        <w:spacing w:line="360" w:lineRule="auto"/>
      </w:pPr>
      <w:r w:rsidRPr="00BB1A53">
        <w:t xml:space="preserve">Smyrna means "myrrh," an ordinary </w:t>
      </w:r>
      <w:r w:rsidRPr="00BB1A53">
        <w:t>perfume. It was used in the anointing oil of the tabernacle, and in embalming dead bodies. While the Christians of the church at Smyrna were experiencing the bitterness of suffering, their faithful testimony was like myrrh or sweet perfume to God.</w:t>
      </w:r>
      <w:r w:rsidR="00EF0EC1" w:rsidRPr="00EF0EC1">
        <w:rPr>
          <w:rFonts w:asciiTheme="minorHAnsi" w:eastAsiaTheme="minorHAnsi" w:hAnsiTheme="minorHAnsi" w:cs="Times New Roman"/>
          <w:kern w:val="0"/>
          <w:vertAlign w:val="superscript"/>
          <w:lang w:eastAsia="en-US"/>
        </w:rPr>
        <w:t xml:space="preserve"> </w:t>
      </w:r>
      <w:r>
        <w:rPr>
          <w:rFonts w:asciiTheme="minorHAnsi" w:eastAsiaTheme="minorHAnsi" w:hAnsiTheme="minorHAnsi" w:cs="Times New Roman"/>
          <w:kern w:val="0"/>
          <w:vertAlign w:val="superscript"/>
          <w:lang w:eastAsia="en-US"/>
        </w:rPr>
        <w:footnoteReference w:id="3"/>
      </w:r>
      <w:r w:rsidRPr="00BB1A53">
        <w:t xml:space="preserve"> </w:t>
      </w:r>
    </w:p>
    <w:p w:rsidR="009D0CD8" w:rsidRDefault="009D0CD8" w:rsidP="00991AAD">
      <w:pPr>
        <w:wordWrap/>
        <w:spacing w:line="360" w:lineRule="auto"/>
        <w:rPr>
          <w:lang w:eastAsia="en-US"/>
        </w:rPr>
      </w:pPr>
    </w:p>
    <w:p w:rsidR="00BB1A53" w:rsidRPr="00793BFA" w:rsidRDefault="00670C1F" w:rsidP="00991AAD">
      <w:pPr>
        <w:wordWrap/>
        <w:spacing w:line="360" w:lineRule="auto"/>
      </w:pPr>
      <w:r w:rsidRPr="00793BFA">
        <w:t>This</w:t>
      </w:r>
      <w:r w:rsidRPr="00793BFA">
        <w:t xml:space="preserve"> is the only place where Smyrna is mentioned in scripture, but the historical data shows that it was called ‘</w:t>
      </w:r>
      <w:r w:rsidRPr="00793BFA">
        <w:rPr>
          <w:i/>
          <w:iCs/>
          <w:u w:val="single"/>
        </w:rPr>
        <w:t>the glory of Asia</w:t>
      </w:r>
      <w:r w:rsidRPr="00793BFA">
        <w:t xml:space="preserve">’. This large flourishing commercial center was </w:t>
      </w:r>
      <w:r w:rsidR="00013BE3" w:rsidRPr="00793BFA">
        <w:t>known</w:t>
      </w:r>
      <w:r w:rsidRPr="00793BFA">
        <w:t xml:space="preserve"> for its wickedness and opposition to the gospel in the first century. This i</w:t>
      </w:r>
      <w:r w:rsidRPr="00793BFA">
        <w:t xml:space="preserve">s where the letter was sent, to a small church in the </w:t>
      </w:r>
      <w:r w:rsidR="00013BE3" w:rsidRPr="00793BFA">
        <w:t>midst</w:t>
      </w:r>
      <w:r w:rsidRPr="00793BFA">
        <w:t xml:space="preserve"> of a large metropolis that was known to be antichristian. </w:t>
      </w:r>
    </w:p>
    <w:p w:rsidR="00B97AA8" w:rsidRPr="00793BFA" w:rsidRDefault="00B97AA8" w:rsidP="00991AAD">
      <w:pPr>
        <w:wordWrap/>
        <w:spacing w:line="360" w:lineRule="auto"/>
        <w:rPr>
          <w:lang w:eastAsia="en-US"/>
        </w:rPr>
      </w:pPr>
    </w:p>
    <w:p w:rsidR="00BB1A53" w:rsidRDefault="00670C1F" w:rsidP="00991AAD">
      <w:pPr>
        <w:wordWrap/>
        <w:spacing w:line="360" w:lineRule="auto"/>
      </w:pPr>
      <w:r>
        <w:t>Two main factor; please note that</w:t>
      </w:r>
      <w:r w:rsidRPr="00793BFA">
        <w:t xml:space="preserve"> the two main factors are based on the evaluator’s credentials and His evaluation process </w:t>
      </w:r>
    </w:p>
    <w:p w:rsidR="00013BE3" w:rsidRPr="00793BFA" w:rsidRDefault="00013BE3" w:rsidP="00991AAD">
      <w:pPr>
        <w:wordWrap/>
        <w:spacing w:line="360" w:lineRule="auto"/>
      </w:pPr>
    </w:p>
    <w:p w:rsidR="00BB1A53" w:rsidRPr="00013BE3" w:rsidRDefault="00670C1F" w:rsidP="00991AAD">
      <w:pPr>
        <w:wordWrap/>
        <w:spacing w:line="360" w:lineRule="auto"/>
        <w:jc w:val="center"/>
        <w:rPr>
          <w:b/>
          <w:sz w:val="32"/>
          <w:szCs w:val="32"/>
        </w:rPr>
      </w:pPr>
      <w:r w:rsidRPr="00013BE3">
        <w:rPr>
          <w:b/>
          <w:sz w:val="32"/>
          <w:szCs w:val="32"/>
        </w:rPr>
        <w:t>2:8 shows u</w:t>
      </w:r>
      <w:r w:rsidRPr="00013BE3">
        <w:rPr>
          <w:b/>
          <w:sz w:val="32"/>
          <w:szCs w:val="32"/>
        </w:rPr>
        <w:t>s the (1</w:t>
      </w:r>
      <w:r w:rsidRPr="00013BE3">
        <w:rPr>
          <w:b/>
          <w:sz w:val="32"/>
          <w:szCs w:val="32"/>
          <w:vertAlign w:val="superscript"/>
        </w:rPr>
        <w:t>st</w:t>
      </w:r>
      <w:r w:rsidRPr="00013BE3">
        <w:rPr>
          <w:b/>
          <w:sz w:val="32"/>
          <w:szCs w:val="32"/>
        </w:rPr>
        <w:t xml:space="preserve"> factor) the identity of the Evaluator</w:t>
      </w:r>
    </w:p>
    <w:p w:rsidR="00BB1A53" w:rsidRPr="00013BE3" w:rsidRDefault="00670C1F" w:rsidP="00991AAD">
      <w:pPr>
        <w:wordWrap/>
        <w:spacing w:line="360" w:lineRule="auto"/>
        <w:jc w:val="center"/>
        <w:rPr>
          <w:b/>
          <w:sz w:val="32"/>
          <w:szCs w:val="32"/>
        </w:rPr>
      </w:pPr>
      <w:r w:rsidRPr="00013BE3">
        <w:rPr>
          <w:b/>
          <w:sz w:val="32"/>
          <w:szCs w:val="32"/>
        </w:rPr>
        <w:t>2:9–11 shows us (2</w:t>
      </w:r>
      <w:r w:rsidRPr="00013BE3">
        <w:rPr>
          <w:b/>
          <w:sz w:val="32"/>
          <w:szCs w:val="32"/>
          <w:vertAlign w:val="superscript"/>
        </w:rPr>
        <w:t>nd</w:t>
      </w:r>
      <w:r w:rsidRPr="00013BE3">
        <w:rPr>
          <w:b/>
          <w:sz w:val="32"/>
          <w:szCs w:val="32"/>
        </w:rPr>
        <w:t xml:space="preserve"> factor) His evaluation process</w:t>
      </w:r>
    </w:p>
    <w:p w:rsidR="00B97AA8" w:rsidRDefault="00B97AA8" w:rsidP="00991AAD">
      <w:pPr>
        <w:wordWrap/>
        <w:spacing w:line="360" w:lineRule="auto"/>
        <w:rPr>
          <w:lang w:eastAsia="en-US"/>
        </w:rPr>
      </w:pPr>
    </w:p>
    <w:p w:rsidR="00991AAD" w:rsidRDefault="00991AAD" w:rsidP="00991AAD">
      <w:pPr>
        <w:wordWrap/>
        <w:spacing w:line="360" w:lineRule="auto"/>
        <w:jc w:val="left"/>
        <w:rPr>
          <w:b/>
        </w:rPr>
      </w:pPr>
    </w:p>
    <w:p w:rsidR="00F67ABD" w:rsidRPr="00AC1AA7" w:rsidRDefault="00670C1F" w:rsidP="00991AAD">
      <w:pPr>
        <w:wordWrap/>
        <w:spacing w:line="360" w:lineRule="auto"/>
        <w:jc w:val="left"/>
        <w:rPr>
          <w:b/>
        </w:rPr>
      </w:pPr>
      <w:r w:rsidRPr="00AC1AA7">
        <w:rPr>
          <w:b/>
        </w:rPr>
        <w:lastRenderedPageBreak/>
        <w:t>Factor (1). THE EVALUATOR:</w:t>
      </w:r>
    </w:p>
    <w:p w:rsidR="001D1285" w:rsidRDefault="001D1285" w:rsidP="00991AAD">
      <w:pPr>
        <w:wordWrap/>
        <w:spacing w:line="360" w:lineRule="auto"/>
        <w:rPr>
          <w:b/>
          <w:bCs/>
        </w:rPr>
      </w:pPr>
    </w:p>
    <w:p w:rsidR="00BB1A53" w:rsidRPr="00BB1A53" w:rsidRDefault="00670C1F" w:rsidP="00991AAD">
      <w:pPr>
        <w:wordWrap/>
        <w:spacing w:line="360" w:lineRule="auto"/>
      </w:pPr>
      <w:r w:rsidRPr="00BB1A53">
        <w:rPr>
          <w:b/>
          <w:bCs/>
        </w:rPr>
        <w:t xml:space="preserve">8 </w:t>
      </w:r>
      <w:r w:rsidRPr="00921417">
        <w:rPr>
          <w:b/>
          <w:bCs/>
          <w:color w:val="FF0000"/>
        </w:rPr>
        <w:t>“</w:t>
      </w:r>
      <w:r w:rsidRPr="00921417">
        <w:rPr>
          <w:b/>
          <w:bCs/>
          <w:color w:val="FF0000"/>
        </w:rPr>
        <w:t>And to the angel of the church in Smyrna write</w:t>
      </w:r>
      <w:r w:rsidR="001D1285" w:rsidRPr="00921417">
        <w:rPr>
          <w:b/>
          <w:bCs/>
          <w:color w:val="FF0000"/>
        </w:rPr>
        <w:t>”</w:t>
      </w:r>
      <w:r w:rsidRPr="00921417">
        <w:rPr>
          <w:b/>
          <w:bCs/>
          <w:color w:val="FF0000"/>
        </w:rPr>
        <w:t xml:space="preserve"> </w:t>
      </w:r>
    </w:p>
    <w:p w:rsidR="00184D00" w:rsidRDefault="00184D00" w:rsidP="00991AAD">
      <w:pPr>
        <w:wordWrap/>
        <w:spacing w:line="360" w:lineRule="auto"/>
        <w:rPr>
          <w:b/>
          <w:bCs/>
        </w:rPr>
      </w:pPr>
    </w:p>
    <w:p w:rsidR="00BB1A53" w:rsidRPr="00AC1AA7" w:rsidRDefault="00670C1F" w:rsidP="00991AAD">
      <w:pPr>
        <w:wordWrap/>
        <w:spacing w:line="360" w:lineRule="auto"/>
        <w:rPr>
          <w:bCs/>
        </w:rPr>
      </w:pPr>
      <w:r w:rsidRPr="00AC1AA7">
        <w:rPr>
          <w:bCs/>
        </w:rPr>
        <w:t xml:space="preserve">Once again </w:t>
      </w:r>
      <w:r w:rsidR="001D1285" w:rsidRPr="00AC1AA7">
        <w:rPr>
          <w:bCs/>
        </w:rPr>
        <w:t>the evaluation process starts by</w:t>
      </w:r>
      <w:r w:rsidRPr="00AC1AA7">
        <w:rPr>
          <w:bCs/>
        </w:rPr>
        <w:t xml:space="preserve"> addressing the “</w:t>
      </w:r>
      <w:r w:rsidR="001D1285" w:rsidRPr="00AC1AA7">
        <w:rPr>
          <w:bCs/>
        </w:rPr>
        <w:t>_______________</w:t>
      </w:r>
      <w:r w:rsidRPr="00AC1AA7">
        <w:rPr>
          <w:bCs/>
        </w:rPr>
        <w:t xml:space="preserve">” (angel) of the church and quickly moves into the identity of the </w:t>
      </w:r>
      <w:r w:rsidR="00EE4B14" w:rsidRPr="00AC1AA7">
        <w:rPr>
          <w:bCs/>
        </w:rPr>
        <w:t>________________</w:t>
      </w:r>
      <w:r w:rsidRPr="00AC1AA7">
        <w:rPr>
          <w:bCs/>
        </w:rPr>
        <w:t xml:space="preserve">. </w:t>
      </w:r>
    </w:p>
    <w:p w:rsidR="00184D00" w:rsidRPr="00BB1A53" w:rsidRDefault="00184D00" w:rsidP="00991AAD">
      <w:pPr>
        <w:wordWrap/>
        <w:spacing w:line="360" w:lineRule="auto"/>
      </w:pPr>
    </w:p>
    <w:p w:rsidR="00F67ABD" w:rsidRDefault="00A07F22" w:rsidP="00991AAD">
      <w:pPr>
        <w:wordWrap/>
        <w:spacing w:line="360" w:lineRule="auto"/>
        <w:rPr>
          <w:b/>
          <w:bCs/>
          <w:lang w:eastAsia="en-US"/>
        </w:rPr>
      </w:pPr>
      <w:r>
        <w:rPr>
          <w:b/>
          <w:bCs/>
          <w:color w:val="FF0000"/>
          <w:lang w:eastAsia="en-US"/>
        </w:rPr>
        <w:t>“</w:t>
      </w:r>
      <w:r w:rsidR="00670C1F" w:rsidRPr="00EE4B14">
        <w:rPr>
          <w:b/>
          <w:bCs/>
          <w:color w:val="FF0000"/>
          <w:lang w:eastAsia="en-US"/>
        </w:rPr>
        <w:t xml:space="preserve">The </w:t>
      </w:r>
      <w:r w:rsidR="00670C1F" w:rsidRPr="00EE4B14">
        <w:rPr>
          <w:b/>
          <w:bCs/>
          <w:i/>
          <w:iCs/>
          <w:color w:val="FF0000"/>
          <w:sz w:val="28"/>
          <w:szCs w:val="28"/>
          <w:u w:val="single"/>
          <w:lang w:eastAsia="en-US"/>
        </w:rPr>
        <w:t>first</w:t>
      </w:r>
      <w:r w:rsidR="00670C1F" w:rsidRPr="00EE4B14">
        <w:rPr>
          <w:b/>
          <w:bCs/>
          <w:color w:val="FF0000"/>
          <w:lang w:eastAsia="en-US"/>
        </w:rPr>
        <w:t xml:space="preserve"> and the </w:t>
      </w:r>
      <w:r w:rsidR="00670C1F" w:rsidRPr="00EE4B14">
        <w:rPr>
          <w:b/>
          <w:bCs/>
          <w:i/>
          <w:iCs/>
          <w:color w:val="FF0000"/>
          <w:sz w:val="28"/>
          <w:szCs w:val="28"/>
          <w:u w:val="single"/>
          <w:lang w:eastAsia="en-US"/>
        </w:rPr>
        <w:t>last</w:t>
      </w:r>
      <w:r w:rsidR="00670C1F" w:rsidRPr="00EE4B14">
        <w:rPr>
          <w:b/>
          <w:bCs/>
          <w:color w:val="FF0000"/>
          <w:lang w:eastAsia="en-US"/>
        </w:rPr>
        <w:t xml:space="preserve">, who was </w:t>
      </w:r>
      <w:r w:rsidR="00670C1F" w:rsidRPr="00EE4B14">
        <w:rPr>
          <w:b/>
          <w:bCs/>
          <w:i/>
          <w:iCs/>
          <w:color w:val="FF0000"/>
          <w:sz w:val="28"/>
          <w:szCs w:val="28"/>
          <w:u w:val="single"/>
          <w:lang w:eastAsia="en-US"/>
        </w:rPr>
        <w:t>dead</w:t>
      </w:r>
      <w:r w:rsidR="00670C1F" w:rsidRPr="00EE4B14">
        <w:rPr>
          <w:b/>
          <w:bCs/>
          <w:color w:val="FF0000"/>
          <w:lang w:eastAsia="en-US"/>
        </w:rPr>
        <w:t xml:space="preserve">, and has come to </w:t>
      </w:r>
      <w:r w:rsidR="00670C1F" w:rsidRPr="00EE4B14">
        <w:rPr>
          <w:b/>
          <w:bCs/>
          <w:i/>
          <w:iCs/>
          <w:color w:val="FF0000"/>
          <w:sz w:val="28"/>
          <w:szCs w:val="28"/>
          <w:u w:val="single"/>
          <w:lang w:eastAsia="en-US"/>
        </w:rPr>
        <w:t>life</w:t>
      </w:r>
      <w:r w:rsidR="00670C1F" w:rsidRPr="00EE4B14">
        <w:rPr>
          <w:b/>
          <w:bCs/>
          <w:color w:val="FF0000"/>
          <w:lang w:eastAsia="en-US"/>
        </w:rPr>
        <w:t>, says this</w:t>
      </w:r>
      <w:r w:rsidR="00670C1F" w:rsidRPr="00921417">
        <w:rPr>
          <w:b/>
          <w:bCs/>
          <w:color w:val="FF0000"/>
          <w:lang w:eastAsia="en-US"/>
        </w:rPr>
        <w:t>:</w:t>
      </w:r>
      <w:r>
        <w:rPr>
          <w:b/>
          <w:bCs/>
          <w:color w:val="FF0000"/>
          <w:lang w:eastAsia="en-US"/>
        </w:rPr>
        <w:t>”</w:t>
      </w:r>
    </w:p>
    <w:p w:rsidR="00184D00" w:rsidRDefault="00184D00" w:rsidP="00991AAD">
      <w:pPr>
        <w:wordWrap/>
        <w:spacing w:line="360" w:lineRule="auto"/>
        <w:rPr>
          <w:lang w:eastAsia="en-US"/>
        </w:rPr>
      </w:pPr>
    </w:p>
    <w:p w:rsidR="00B30416" w:rsidRPr="00B30416" w:rsidRDefault="00670C1F" w:rsidP="00991AAD">
      <w:pPr>
        <w:wordWrap/>
        <w:spacing w:line="360" w:lineRule="auto"/>
      </w:pPr>
      <w:r w:rsidRPr="00BB1A53">
        <w:t xml:space="preserve">Why is this description of </w:t>
      </w:r>
      <w:r w:rsidR="00EE4B14">
        <w:t>Jesus</w:t>
      </w:r>
      <w:r w:rsidRPr="00BB1A53">
        <w:t xml:space="preserve"> so important? Christ reveals Himself as the eternal One who suffered death at the hands of His persecutors and then was resurrected from the grave. </w:t>
      </w:r>
      <w:r w:rsidR="00B751E7">
        <w:t>This</w:t>
      </w:r>
      <w:r w:rsidRPr="00B30416">
        <w:t xml:space="preserve"> </w:t>
      </w:r>
      <w:r w:rsidR="008C0C39">
        <w:t>description</w:t>
      </w:r>
      <w:r w:rsidRPr="00B30416">
        <w:t xml:space="preserve"> of Christ was especially relevant to the Christians at Smyrna who, like Christ in His deat</w:t>
      </w:r>
      <w:r w:rsidRPr="00B30416">
        <w:t xml:space="preserve">h, were experiencing severe persecution. </w:t>
      </w:r>
    </w:p>
    <w:p w:rsidR="00F67ABD" w:rsidRDefault="00F67ABD" w:rsidP="00991AAD">
      <w:pPr>
        <w:wordWrap/>
        <w:spacing w:line="360" w:lineRule="auto"/>
      </w:pPr>
    </w:p>
    <w:p w:rsidR="00B30416" w:rsidRPr="00AC1AA7" w:rsidRDefault="00670C1F" w:rsidP="00991AAD">
      <w:pPr>
        <w:wordWrap/>
        <w:spacing w:line="360" w:lineRule="auto"/>
        <w:rPr>
          <w:bCs/>
        </w:rPr>
      </w:pPr>
      <w:r w:rsidRPr="00AC1AA7">
        <w:rPr>
          <w:bCs/>
        </w:rPr>
        <w:t xml:space="preserve">Pay close attention to the </w:t>
      </w:r>
      <w:r w:rsidR="00AF723F" w:rsidRPr="00AC1AA7">
        <w:rPr>
          <w:bCs/>
        </w:rPr>
        <w:t>___________________</w:t>
      </w:r>
      <w:r w:rsidRPr="00AC1AA7">
        <w:rPr>
          <w:bCs/>
        </w:rPr>
        <w:t xml:space="preserve"> in identification.</w:t>
      </w:r>
    </w:p>
    <w:p w:rsidR="00AF723F" w:rsidRPr="00AC1AA7" w:rsidRDefault="00AF723F" w:rsidP="00991AAD">
      <w:pPr>
        <w:wordWrap/>
        <w:spacing w:line="360" w:lineRule="auto"/>
      </w:pPr>
    </w:p>
    <w:p w:rsidR="00B30416" w:rsidRPr="00AC1AA7" w:rsidRDefault="00670C1F" w:rsidP="00991AAD">
      <w:pPr>
        <w:wordWrap/>
        <w:spacing w:line="360" w:lineRule="auto"/>
        <w:rPr>
          <w:bCs/>
        </w:rPr>
      </w:pPr>
      <w:r w:rsidRPr="00AC1AA7">
        <w:rPr>
          <w:bCs/>
        </w:rPr>
        <w:t xml:space="preserve">It is very important that we do not miss how Christ introduced Himself in chapter one. </w:t>
      </w:r>
    </w:p>
    <w:p w:rsidR="00B30416" w:rsidRPr="00B30416" w:rsidRDefault="00B30416" w:rsidP="00991AAD">
      <w:pPr>
        <w:wordWrap/>
        <w:spacing w:line="360" w:lineRule="auto"/>
      </w:pPr>
    </w:p>
    <w:p w:rsidR="00B30416" w:rsidRPr="00B30416" w:rsidRDefault="00670C1F" w:rsidP="00991AAD">
      <w:pPr>
        <w:wordWrap/>
        <w:spacing w:line="360" w:lineRule="auto"/>
      </w:pPr>
      <w:r w:rsidRPr="00B30416">
        <w:t xml:space="preserve">Remember in chapter 1:17-18 … He said </w:t>
      </w:r>
      <w:r w:rsidR="00AF723F" w:rsidRPr="00921417">
        <w:rPr>
          <w:color w:val="FF0000"/>
        </w:rPr>
        <w:t>“</w:t>
      </w:r>
      <w:r w:rsidR="00A07F22">
        <w:rPr>
          <w:b/>
          <w:color w:val="FF0000"/>
        </w:rPr>
        <w:t>D</w:t>
      </w:r>
      <w:r w:rsidRPr="00921417">
        <w:rPr>
          <w:b/>
          <w:color w:val="FF0000"/>
        </w:rPr>
        <w:t xml:space="preserve">o not be afraid; </w:t>
      </w:r>
      <w:r w:rsidRPr="00921417">
        <w:rPr>
          <w:b/>
          <w:color w:val="FF0000"/>
        </w:rPr>
        <w:t>I am the first and the last, and the living One; and I was dead, and behold, I am alive forevermore</w:t>
      </w:r>
      <w:r w:rsidR="00AC06C9">
        <w:rPr>
          <w:color w:val="FF0000"/>
        </w:rPr>
        <w:t>,</w:t>
      </w:r>
      <w:r w:rsidRPr="00921417">
        <w:rPr>
          <w:color w:val="FF0000"/>
        </w:rPr>
        <w:t xml:space="preserve"> </w:t>
      </w:r>
    </w:p>
    <w:p w:rsidR="00AF723F" w:rsidRDefault="00AF723F" w:rsidP="00991AAD">
      <w:pPr>
        <w:wordWrap/>
        <w:spacing w:line="360" w:lineRule="auto"/>
      </w:pPr>
    </w:p>
    <w:p w:rsidR="00B30416" w:rsidRPr="00921417" w:rsidRDefault="00670C1F" w:rsidP="00991AAD">
      <w:pPr>
        <w:wordWrap/>
        <w:spacing w:line="360" w:lineRule="auto"/>
        <w:rPr>
          <w:b/>
          <w:color w:val="FF0000"/>
        </w:rPr>
      </w:pPr>
      <w:r w:rsidRPr="00FA6F14">
        <w:rPr>
          <w:b/>
        </w:rPr>
        <w:t>He identifies Himself in chapter 2:</w:t>
      </w:r>
      <w:r w:rsidR="00FA6F14" w:rsidRPr="00FA6F14">
        <w:rPr>
          <w:b/>
        </w:rPr>
        <w:t>8</w:t>
      </w:r>
      <w:r w:rsidRPr="00FA6F14">
        <w:rPr>
          <w:b/>
        </w:rPr>
        <w:t xml:space="preserve"> as:</w:t>
      </w:r>
      <w:r w:rsidR="00FA6F14" w:rsidRPr="00FA6F14">
        <w:rPr>
          <w:b/>
        </w:rPr>
        <w:t xml:space="preserve"> </w:t>
      </w:r>
      <w:r w:rsidR="00FA6F14" w:rsidRPr="00921417">
        <w:rPr>
          <w:b/>
          <w:color w:val="FF0000"/>
        </w:rPr>
        <w:t>“The first and the last, who was dead, and has come to life</w:t>
      </w:r>
      <w:r w:rsidR="00AC06C9">
        <w:rPr>
          <w:b/>
          <w:color w:val="FF0000"/>
        </w:rPr>
        <w:t>,</w:t>
      </w:r>
    </w:p>
    <w:p w:rsidR="00B30416" w:rsidRDefault="00B30416" w:rsidP="00991AAD">
      <w:pPr>
        <w:wordWrap/>
        <w:spacing w:line="360" w:lineRule="auto"/>
        <w:rPr>
          <w:b/>
          <w:bCs/>
          <w:lang w:eastAsia="en-US"/>
        </w:rPr>
      </w:pPr>
    </w:p>
    <w:p w:rsidR="00B30416" w:rsidRPr="00AC1AA7" w:rsidRDefault="00670C1F" w:rsidP="00991AAD">
      <w:pPr>
        <w:wordWrap/>
        <w:spacing w:line="360" w:lineRule="auto"/>
        <w:rPr>
          <w:lang w:eastAsia="en-US"/>
        </w:rPr>
      </w:pPr>
      <w:r w:rsidRPr="00AC1AA7">
        <w:rPr>
          <w:bCs/>
          <w:lang w:eastAsia="en-US"/>
        </w:rPr>
        <w:t>In this evaluation process, the evaluator is key</w:t>
      </w:r>
    </w:p>
    <w:p w:rsidR="00AC1AA7" w:rsidRDefault="00AC1AA7" w:rsidP="00991AAD">
      <w:pPr>
        <w:wordWrap/>
        <w:spacing w:line="360" w:lineRule="auto"/>
        <w:rPr>
          <w:b/>
          <w:bCs/>
          <w:lang w:eastAsia="en-US"/>
        </w:rPr>
      </w:pPr>
    </w:p>
    <w:p w:rsidR="00865672" w:rsidRDefault="00670C1F" w:rsidP="00991AAD">
      <w:pPr>
        <w:wordWrap/>
        <w:spacing w:line="360" w:lineRule="auto"/>
        <w:rPr>
          <w:lang w:eastAsia="en-US"/>
        </w:rPr>
      </w:pPr>
      <w:r w:rsidRPr="00B30416">
        <w:rPr>
          <w:b/>
          <w:bCs/>
          <w:lang w:eastAsia="en-US"/>
        </w:rPr>
        <w:t xml:space="preserve">Factor (2). </w:t>
      </w:r>
      <w:r w:rsidR="00AC1AA7" w:rsidRPr="00B30416">
        <w:rPr>
          <w:b/>
          <w:bCs/>
          <w:lang w:eastAsia="en-US"/>
        </w:rPr>
        <w:t>THE EVALUATION</w:t>
      </w:r>
      <w:r w:rsidRPr="00B30416">
        <w:rPr>
          <w:b/>
          <w:bCs/>
          <w:lang w:eastAsia="en-US"/>
        </w:rPr>
        <w:t>:</w:t>
      </w:r>
    </w:p>
    <w:p w:rsidR="00865672" w:rsidRDefault="00865672" w:rsidP="00991AAD">
      <w:pPr>
        <w:wordWrap/>
        <w:spacing w:line="360" w:lineRule="auto"/>
        <w:rPr>
          <w:lang w:eastAsia="en-US"/>
        </w:rPr>
      </w:pPr>
    </w:p>
    <w:p w:rsidR="00865672" w:rsidRDefault="00670C1F" w:rsidP="00991AAD">
      <w:pPr>
        <w:wordWrap/>
        <w:spacing w:line="360" w:lineRule="auto"/>
      </w:pPr>
      <w:r w:rsidRPr="00865672">
        <w:t>The second factor we find now is a four-point evaluation process.</w:t>
      </w:r>
    </w:p>
    <w:p w:rsidR="00921417" w:rsidRDefault="00921417" w:rsidP="00991AAD">
      <w:pPr>
        <w:wordWrap/>
        <w:spacing w:line="360" w:lineRule="auto"/>
      </w:pPr>
    </w:p>
    <w:p w:rsidR="002A08F6" w:rsidRPr="00865672" w:rsidRDefault="002A08F6" w:rsidP="00991AAD">
      <w:pPr>
        <w:wordWrap/>
        <w:spacing w:line="360" w:lineRule="auto"/>
      </w:pPr>
    </w:p>
    <w:p w:rsidR="00991AAD" w:rsidRDefault="00991AAD" w:rsidP="00991AAD">
      <w:pPr>
        <w:wordWrap/>
        <w:spacing w:line="360" w:lineRule="auto"/>
        <w:rPr>
          <w:b/>
        </w:rPr>
      </w:pPr>
    </w:p>
    <w:p w:rsidR="00865672" w:rsidRPr="00991AAD" w:rsidRDefault="00670C1F" w:rsidP="00991AAD">
      <w:pPr>
        <w:wordWrap/>
        <w:spacing w:line="360" w:lineRule="auto"/>
        <w:rPr>
          <w:b/>
        </w:rPr>
      </w:pPr>
      <w:r w:rsidRPr="00991AAD">
        <w:rPr>
          <w:b/>
        </w:rPr>
        <w:t xml:space="preserve">STEP (A): </w:t>
      </w:r>
      <w:r w:rsidRPr="00991AAD">
        <w:rPr>
          <w:b/>
          <w:i/>
        </w:rPr>
        <w:t>Identif</w:t>
      </w:r>
      <w:r w:rsidR="00316A15">
        <w:rPr>
          <w:b/>
          <w:i/>
        </w:rPr>
        <w:t>ies</w:t>
      </w:r>
      <w:r w:rsidRPr="00991AAD">
        <w:rPr>
          <w:b/>
          <w:i/>
        </w:rPr>
        <w:t xml:space="preserve"> the </w:t>
      </w:r>
      <w:r w:rsidR="00E17CBC">
        <w:rPr>
          <w:b/>
          <w:i/>
        </w:rPr>
        <w:t>C</w:t>
      </w:r>
      <w:r w:rsidRPr="00991AAD">
        <w:rPr>
          <w:b/>
          <w:i/>
        </w:rPr>
        <w:t>ondition/</w:t>
      </w:r>
      <w:r w:rsidR="00E17CBC">
        <w:rPr>
          <w:b/>
          <w:i/>
        </w:rPr>
        <w:t>S</w:t>
      </w:r>
      <w:r w:rsidRPr="00991AAD">
        <w:rPr>
          <w:b/>
          <w:i/>
        </w:rPr>
        <w:t xml:space="preserve">ituation of the </w:t>
      </w:r>
      <w:r w:rsidR="00E17CBC">
        <w:rPr>
          <w:b/>
          <w:i/>
        </w:rPr>
        <w:t>c</w:t>
      </w:r>
      <w:r w:rsidRPr="00991AAD">
        <w:rPr>
          <w:b/>
          <w:i/>
        </w:rPr>
        <w:t>hurch</w:t>
      </w:r>
    </w:p>
    <w:p w:rsidR="00865672" w:rsidRDefault="00670C1F" w:rsidP="00991AAD">
      <w:pPr>
        <w:wordWrap/>
        <w:spacing w:line="360" w:lineRule="auto"/>
      </w:pPr>
      <w:r w:rsidRPr="00865672">
        <w:t xml:space="preserve">Note how Jesus first acknowledges and empathize with the situation. </w:t>
      </w:r>
    </w:p>
    <w:p w:rsidR="003B5FB5" w:rsidRPr="00865672" w:rsidRDefault="003B5FB5" w:rsidP="00991AAD">
      <w:pPr>
        <w:wordWrap/>
        <w:spacing w:line="360" w:lineRule="auto"/>
      </w:pPr>
    </w:p>
    <w:p w:rsidR="003B5FB5" w:rsidRPr="003B5FB5" w:rsidRDefault="00670C1F" w:rsidP="00991AAD">
      <w:pPr>
        <w:wordWrap/>
        <w:spacing w:line="360" w:lineRule="auto"/>
        <w:rPr>
          <w:b/>
          <w:color w:val="FF0000"/>
        </w:rPr>
      </w:pPr>
      <w:r w:rsidRPr="003B5FB5">
        <w:rPr>
          <w:b/>
        </w:rPr>
        <w:t xml:space="preserve">9 </w:t>
      </w:r>
      <w:r w:rsidRPr="003B5FB5">
        <w:rPr>
          <w:b/>
          <w:color w:val="FF0000"/>
        </w:rPr>
        <w:t>‘</w:t>
      </w:r>
      <w:r w:rsidRPr="003B5FB5">
        <w:rPr>
          <w:b/>
          <w:i/>
          <w:iCs/>
          <w:color w:val="FF0000"/>
        </w:rPr>
        <w:t xml:space="preserve">I know </w:t>
      </w:r>
      <w:r w:rsidRPr="003B5FB5">
        <w:rPr>
          <w:b/>
          <w:color w:val="FF0000"/>
        </w:rPr>
        <w:t xml:space="preserve">your </w:t>
      </w:r>
      <w:r w:rsidRPr="003B5FB5">
        <w:rPr>
          <w:b/>
          <w:i/>
          <w:iCs/>
          <w:color w:val="FF0000"/>
          <w:u w:val="single"/>
        </w:rPr>
        <w:t>tribulation</w:t>
      </w:r>
      <w:r w:rsidRPr="003B5FB5">
        <w:rPr>
          <w:b/>
          <w:color w:val="FF0000"/>
        </w:rPr>
        <w:t xml:space="preserve"> and your </w:t>
      </w:r>
      <w:r w:rsidRPr="003B5FB5">
        <w:rPr>
          <w:b/>
          <w:i/>
          <w:iCs/>
          <w:color w:val="FF0000"/>
          <w:u w:val="single"/>
        </w:rPr>
        <w:t>poverty</w:t>
      </w:r>
      <w:r w:rsidRPr="003B5FB5">
        <w:rPr>
          <w:b/>
          <w:color w:val="FF0000"/>
        </w:rPr>
        <w:t xml:space="preserve"> (but you are rich), and the </w:t>
      </w:r>
      <w:r w:rsidRPr="003B5FB5">
        <w:rPr>
          <w:b/>
          <w:i/>
          <w:iCs/>
          <w:color w:val="FF0000"/>
          <w:u w:val="single"/>
        </w:rPr>
        <w:t>blasphemy</w:t>
      </w:r>
      <w:r w:rsidRPr="003B5FB5">
        <w:rPr>
          <w:b/>
          <w:color w:val="FF0000"/>
        </w:rPr>
        <w:t xml:space="preserve"> by those who say they are Jews and are not, but are a </w:t>
      </w:r>
      <w:r w:rsidRPr="003B5FB5">
        <w:rPr>
          <w:b/>
          <w:i/>
          <w:iCs/>
          <w:color w:val="FF0000"/>
          <w:u w:val="single"/>
        </w:rPr>
        <w:t>synagogue of Satan</w:t>
      </w:r>
      <w:r w:rsidRPr="003B5FB5">
        <w:rPr>
          <w:b/>
          <w:color w:val="FF0000"/>
        </w:rPr>
        <w:t xml:space="preserve">. </w:t>
      </w:r>
    </w:p>
    <w:p w:rsidR="00F67ABD" w:rsidRDefault="00F67ABD" w:rsidP="00991AAD">
      <w:pPr>
        <w:wordWrap/>
        <w:spacing w:line="360" w:lineRule="auto"/>
        <w:rPr>
          <w:lang w:eastAsia="en-US"/>
        </w:rPr>
      </w:pPr>
    </w:p>
    <w:p w:rsidR="003B5FB5" w:rsidRPr="003B5FB5" w:rsidRDefault="00670C1F" w:rsidP="00991AAD">
      <w:pPr>
        <w:wordWrap/>
        <w:spacing w:line="360" w:lineRule="auto"/>
        <w:jc w:val="center"/>
        <w:rPr>
          <w:b/>
          <w:i/>
          <w:color w:val="FF0000"/>
          <w:sz w:val="32"/>
          <w:szCs w:val="32"/>
          <w:lang w:eastAsia="en-US"/>
        </w:rPr>
      </w:pPr>
      <w:r w:rsidRPr="003B5FB5">
        <w:rPr>
          <w:b/>
          <w:i/>
          <w:color w:val="FF0000"/>
          <w:sz w:val="32"/>
          <w:szCs w:val="32"/>
          <w:lang w:eastAsia="en-US"/>
        </w:rPr>
        <w:t>I KNOW</w:t>
      </w:r>
    </w:p>
    <w:p w:rsidR="003B5FB5" w:rsidRDefault="003B5FB5" w:rsidP="00991AAD">
      <w:pPr>
        <w:wordWrap/>
        <w:spacing w:line="360" w:lineRule="auto"/>
        <w:rPr>
          <w:lang w:eastAsia="en-US"/>
        </w:rPr>
      </w:pPr>
    </w:p>
    <w:p w:rsidR="003B5FB5" w:rsidRDefault="00670C1F" w:rsidP="00991AAD">
      <w:pPr>
        <w:wordWrap/>
        <w:spacing w:line="360" w:lineRule="auto"/>
      </w:pPr>
      <w:r w:rsidRPr="003B5FB5">
        <w:t xml:space="preserve">This is a critical truth and demonstrates that Christ knows what we are going through, but notice He does not </w:t>
      </w:r>
      <w:r w:rsidRPr="003B5FB5">
        <w:t>interfere with the process.</w:t>
      </w:r>
    </w:p>
    <w:p w:rsidR="003B5FB5" w:rsidRPr="003B5FB5" w:rsidRDefault="003B5FB5" w:rsidP="00991AAD">
      <w:pPr>
        <w:wordWrap/>
        <w:spacing w:line="360" w:lineRule="auto"/>
      </w:pPr>
    </w:p>
    <w:p w:rsidR="003B5FB5" w:rsidRDefault="00670C1F" w:rsidP="00991AAD">
      <w:pPr>
        <w:wordWrap/>
        <w:spacing w:line="360" w:lineRule="auto"/>
      </w:pPr>
      <w:r w:rsidRPr="00AC1AA7">
        <w:rPr>
          <w:b/>
        </w:rPr>
        <w:t>TRIBULATION</w:t>
      </w:r>
      <w:r>
        <w:t xml:space="preserve"> – </w:t>
      </w:r>
      <w:r w:rsidRPr="003B5FB5">
        <w:t xml:space="preserve">Generally refers to the suffering and anguish of the people of God and is the expected reality among the followers of Christ. It is the Greek word </w:t>
      </w:r>
      <w:r w:rsidRPr="00AC1AA7">
        <w:rPr>
          <w:b/>
          <w:i/>
          <w:iCs/>
          <w:u w:val="single"/>
        </w:rPr>
        <w:t>thlipsis</w:t>
      </w:r>
      <w:r w:rsidRPr="003B5FB5">
        <w:t xml:space="preserve"> which conveys the idea of “</w:t>
      </w:r>
      <w:r w:rsidRPr="00AC1AA7">
        <w:rPr>
          <w:b/>
        </w:rPr>
        <w:t>severe constriction</w:t>
      </w:r>
      <w:r w:rsidRPr="003B5FB5">
        <w:t>,” “</w:t>
      </w:r>
      <w:r w:rsidRPr="00AC1AA7">
        <w:rPr>
          <w:b/>
        </w:rPr>
        <w:t>narrowi</w:t>
      </w:r>
      <w:r w:rsidRPr="00AC1AA7">
        <w:rPr>
          <w:b/>
        </w:rPr>
        <w:t>ng</w:t>
      </w:r>
      <w:r w:rsidRPr="003B5FB5">
        <w:t>,” or “</w:t>
      </w:r>
      <w:r w:rsidRPr="00AC1AA7">
        <w:rPr>
          <w:b/>
        </w:rPr>
        <w:t>pressing together</w:t>
      </w:r>
      <w:r w:rsidRPr="003B5FB5">
        <w:t xml:space="preserve">”. </w:t>
      </w:r>
    </w:p>
    <w:p w:rsidR="003B5FB5" w:rsidRPr="003B5FB5" w:rsidRDefault="003B5FB5" w:rsidP="00991AAD">
      <w:pPr>
        <w:wordWrap/>
        <w:spacing w:line="360" w:lineRule="auto"/>
      </w:pPr>
    </w:p>
    <w:p w:rsidR="003B5FB5" w:rsidRDefault="00670C1F" w:rsidP="00991AAD">
      <w:pPr>
        <w:wordWrap/>
        <w:spacing w:line="360" w:lineRule="auto"/>
      </w:pPr>
      <w:r w:rsidRPr="003B5FB5">
        <w:t>Three truths as it relates to the tribulation of believers.</w:t>
      </w:r>
    </w:p>
    <w:p w:rsidR="003B5FB5" w:rsidRDefault="003B5FB5" w:rsidP="00991AAD">
      <w:pPr>
        <w:wordWrap/>
        <w:spacing w:line="360" w:lineRule="auto"/>
      </w:pPr>
    </w:p>
    <w:p w:rsidR="003B5FB5" w:rsidRDefault="00670C1F" w:rsidP="00AC06C9">
      <w:pPr>
        <w:wordWrap/>
        <w:spacing w:line="360" w:lineRule="auto"/>
      </w:pPr>
      <w:r w:rsidRPr="00A82783">
        <w:rPr>
          <w:b/>
          <w:u w:val="single"/>
        </w:rPr>
        <w:t>First</w:t>
      </w:r>
      <w:r w:rsidR="00A82783">
        <w:t xml:space="preserve"> </w:t>
      </w:r>
      <w:r w:rsidR="00AC1AA7">
        <w:t>truth</w:t>
      </w:r>
      <w:r w:rsidR="00A82783">
        <w:t>:</w:t>
      </w:r>
      <w:r w:rsidR="00AC1AA7">
        <w:t xml:space="preserve"> the tribulations</w:t>
      </w:r>
      <w:r w:rsidRPr="003B5FB5">
        <w:t xml:space="preserve"> of Christ are the pattern for the </w:t>
      </w:r>
      <w:r w:rsidR="00AC1AA7">
        <w:t>_______________</w:t>
      </w:r>
      <w:r w:rsidRPr="003B5FB5">
        <w:t xml:space="preserve"> of </w:t>
      </w:r>
      <w:r w:rsidR="00AC1AA7">
        <w:t>______________</w:t>
      </w:r>
      <w:r w:rsidRPr="003B5FB5">
        <w:t>.</w:t>
      </w:r>
    </w:p>
    <w:p w:rsidR="003B5FB5" w:rsidRPr="003B5FB5" w:rsidRDefault="003B5FB5" w:rsidP="00991AAD">
      <w:pPr>
        <w:wordWrap/>
        <w:spacing w:line="360" w:lineRule="auto"/>
      </w:pPr>
    </w:p>
    <w:p w:rsidR="003B5FB5" w:rsidRPr="003B5FB5" w:rsidRDefault="00670C1F" w:rsidP="00991AAD">
      <w:pPr>
        <w:wordWrap/>
        <w:spacing w:line="360" w:lineRule="auto"/>
        <w:rPr>
          <w:b/>
          <w:color w:val="FF0000"/>
        </w:rPr>
      </w:pPr>
      <w:r w:rsidRPr="003B5FB5">
        <w:rPr>
          <w:b/>
        </w:rPr>
        <w:t xml:space="preserve">33 </w:t>
      </w:r>
      <w:r w:rsidRPr="003B5FB5">
        <w:rPr>
          <w:b/>
          <w:color w:val="FF0000"/>
        </w:rPr>
        <w:t>“These things I have spoken to you, so that in Me you may hav</w:t>
      </w:r>
      <w:r w:rsidRPr="003B5FB5">
        <w:rPr>
          <w:b/>
          <w:color w:val="FF0000"/>
        </w:rPr>
        <w:t xml:space="preserve">e peace. In the world you have tribulation, but take courage; I have overcome the world.” (John 16:33) </w:t>
      </w:r>
    </w:p>
    <w:p w:rsidR="003B5FB5" w:rsidRDefault="003B5FB5" w:rsidP="00991AAD">
      <w:pPr>
        <w:wordWrap/>
        <w:spacing w:line="360" w:lineRule="auto"/>
        <w:rPr>
          <w:lang w:eastAsia="en-US"/>
        </w:rPr>
      </w:pPr>
    </w:p>
    <w:p w:rsidR="003B5FB5" w:rsidRPr="00AC1AA7" w:rsidRDefault="00A82783" w:rsidP="00991AAD">
      <w:pPr>
        <w:wordWrap/>
        <w:spacing w:line="360" w:lineRule="auto"/>
        <w:rPr>
          <w:b/>
        </w:rPr>
      </w:pPr>
      <w:r>
        <w:rPr>
          <w:b/>
        </w:rPr>
        <w:t>…s</w:t>
      </w:r>
      <w:r w:rsidR="00670C1F" w:rsidRPr="00AC1AA7">
        <w:rPr>
          <w:b/>
        </w:rPr>
        <w:t xml:space="preserve">trengthening the souls of the disciples, encouraging them to continue in the faith, and saying, “Through many tribulations we must enter the kingdom </w:t>
      </w:r>
      <w:r w:rsidR="00670C1F" w:rsidRPr="00AC1AA7">
        <w:rPr>
          <w:b/>
        </w:rPr>
        <w:t xml:space="preserve">of God” </w:t>
      </w:r>
      <w:r w:rsidR="00670C1F" w:rsidRPr="00AC1AA7">
        <w:t>(Acts 14:22).</w:t>
      </w:r>
      <w:r w:rsidR="00670C1F" w:rsidRPr="00AC1AA7">
        <w:rPr>
          <w:b/>
        </w:rPr>
        <w:t xml:space="preserve"> </w:t>
      </w:r>
    </w:p>
    <w:p w:rsidR="003B5FB5" w:rsidRPr="003B5FB5" w:rsidRDefault="003B5FB5" w:rsidP="00991AAD">
      <w:pPr>
        <w:wordWrap/>
        <w:spacing w:line="360" w:lineRule="auto"/>
      </w:pPr>
    </w:p>
    <w:p w:rsidR="003B5FB5" w:rsidRDefault="00670C1F" w:rsidP="00991AAD">
      <w:pPr>
        <w:wordWrap/>
        <w:spacing w:line="360" w:lineRule="auto"/>
      </w:pPr>
      <w:r w:rsidRPr="00AC1AA7">
        <w:rPr>
          <w:b/>
        </w:rPr>
        <w:t>For indeed when we were with you, we kept telling you in advance that we were going to suffer affliction; and so it came to pass, as you know</w:t>
      </w:r>
      <w:r w:rsidR="00A82783">
        <w:rPr>
          <w:b/>
        </w:rPr>
        <w:t>.</w:t>
      </w:r>
      <w:r w:rsidRPr="003B5FB5">
        <w:t xml:space="preserve"> </w:t>
      </w:r>
      <w:r>
        <w:t>(1 Thessalonians 3:</w:t>
      </w:r>
      <w:r w:rsidRPr="003B5FB5">
        <w:t>4)</w:t>
      </w:r>
      <w:r>
        <w:t>.</w:t>
      </w:r>
    </w:p>
    <w:p w:rsidR="003B5FB5" w:rsidRPr="003B5FB5" w:rsidRDefault="003B5FB5" w:rsidP="00991AAD">
      <w:pPr>
        <w:wordWrap/>
        <w:spacing w:line="360" w:lineRule="auto"/>
      </w:pPr>
    </w:p>
    <w:p w:rsidR="003B5FB5" w:rsidRDefault="00670C1F" w:rsidP="00991AAD">
      <w:pPr>
        <w:wordWrap/>
        <w:spacing w:line="360" w:lineRule="auto"/>
      </w:pPr>
      <w:r w:rsidRPr="003B5FB5">
        <w:rPr>
          <w:b/>
          <w:u w:val="single"/>
        </w:rPr>
        <w:t>Second</w:t>
      </w:r>
      <w:r w:rsidR="00AC1AA7">
        <w:t xml:space="preserve"> truth</w:t>
      </w:r>
      <w:r w:rsidR="00A82783">
        <w:t>:</w:t>
      </w:r>
      <w:r w:rsidR="00AC1AA7">
        <w:t xml:space="preserve"> the tribulation</w:t>
      </w:r>
      <w:r w:rsidR="00A82783">
        <w:t>s</w:t>
      </w:r>
      <w:r w:rsidRPr="003B5FB5">
        <w:t xml:space="preserve"> of believers are</w:t>
      </w:r>
      <w:r w:rsidRPr="003B5FB5">
        <w:t xml:space="preserve"> in a sense participation in the </w:t>
      </w:r>
      <w:r w:rsidR="00AC1AA7">
        <w:t>___________</w:t>
      </w:r>
      <w:r w:rsidRPr="003B5FB5">
        <w:t xml:space="preserve"> of </w:t>
      </w:r>
      <w:r w:rsidRPr="003B5FB5">
        <w:lastRenderedPageBreak/>
        <w:t>Christ.</w:t>
      </w:r>
    </w:p>
    <w:p w:rsidR="003B5FB5" w:rsidRDefault="003B5FB5" w:rsidP="00991AAD">
      <w:pPr>
        <w:wordWrap/>
        <w:spacing w:line="360" w:lineRule="auto"/>
      </w:pPr>
    </w:p>
    <w:p w:rsidR="003B5FB5" w:rsidRDefault="00670C1F" w:rsidP="00991AAD">
      <w:pPr>
        <w:wordWrap/>
        <w:spacing w:line="360" w:lineRule="auto"/>
      </w:pPr>
      <w:r w:rsidRPr="00AC1AA7">
        <w:rPr>
          <w:b/>
        </w:rPr>
        <w:t>Now I rejoice in my sufferings for your sake, and in my flesh I do my share on behalf of His body, which is the church, in filling up what is lacking in Christ’s afflictions</w:t>
      </w:r>
      <w:r w:rsidR="00A82783">
        <w:rPr>
          <w:b/>
        </w:rPr>
        <w:t>.</w:t>
      </w:r>
      <w:r w:rsidRPr="003B5FB5">
        <w:t xml:space="preserve"> (Colos</w:t>
      </w:r>
      <w:r w:rsidRPr="003B5FB5">
        <w:t>sians 1:24)</w:t>
      </w:r>
      <w:r>
        <w:t>.</w:t>
      </w:r>
      <w:r w:rsidRPr="003B5FB5">
        <w:t xml:space="preserve"> </w:t>
      </w:r>
    </w:p>
    <w:p w:rsidR="003B5FB5" w:rsidRPr="003B5FB5" w:rsidRDefault="003B5FB5" w:rsidP="00991AAD">
      <w:pPr>
        <w:wordWrap/>
        <w:spacing w:line="360" w:lineRule="auto"/>
      </w:pPr>
    </w:p>
    <w:p w:rsidR="003B5FB5" w:rsidRPr="003B5FB5" w:rsidRDefault="00670C1F" w:rsidP="00991AAD">
      <w:pPr>
        <w:wordWrap/>
        <w:spacing w:line="360" w:lineRule="auto"/>
      </w:pPr>
      <w:r w:rsidRPr="00AC1AA7">
        <w:rPr>
          <w:b/>
        </w:rPr>
        <w:t>For just as the sufferings of Christ are ours in abundance, so also our comfort is abundant through Christ. But if we are afflicted, it is for your comfort and salvation; or if we are comforted, it is for your comfort, which is effective in</w:t>
      </w:r>
      <w:r w:rsidRPr="00AC1AA7">
        <w:rPr>
          <w:b/>
        </w:rPr>
        <w:t xml:space="preserve"> the patient enduring of the same sufferings which we also suffer</w:t>
      </w:r>
      <w:r w:rsidR="00A82783">
        <w:rPr>
          <w:b/>
        </w:rPr>
        <w:t>.</w:t>
      </w:r>
      <w:r w:rsidRPr="003B5FB5">
        <w:t xml:space="preserve"> (2 Corinthians 1:5–6)</w:t>
      </w:r>
      <w:r>
        <w:t>.</w:t>
      </w:r>
      <w:r w:rsidRPr="003B5FB5">
        <w:t xml:space="preserve"> </w:t>
      </w:r>
    </w:p>
    <w:p w:rsidR="003B5FB5" w:rsidRDefault="003B5FB5" w:rsidP="00991AAD">
      <w:pPr>
        <w:wordWrap/>
        <w:spacing w:line="360" w:lineRule="auto"/>
      </w:pPr>
    </w:p>
    <w:p w:rsidR="003B5FB5" w:rsidRDefault="00670C1F" w:rsidP="00991AAD">
      <w:pPr>
        <w:wordWrap/>
        <w:spacing w:line="360" w:lineRule="auto"/>
      </w:pPr>
      <w:r w:rsidRPr="003B5FB5">
        <w:rPr>
          <w:b/>
          <w:u w:val="single"/>
        </w:rPr>
        <w:t>Third</w:t>
      </w:r>
      <w:r w:rsidRPr="003B5FB5">
        <w:t xml:space="preserve"> truth</w:t>
      </w:r>
      <w:r w:rsidR="00A82783">
        <w:t>:</w:t>
      </w:r>
      <w:r w:rsidRPr="003B5FB5">
        <w:t xml:space="preserve"> </w:t>
      </w:r>
      <w:r w:rsidR="00A82783" w:rsidRPr="003B5FB5">
        <w:t xml:space="preserve">the tribulations of believers promote transformation into the </w:t>
      </w:r>
      <w:r w:rsidR="00A82783">
        <w:t>_____________</w:t>
      </w:r>
      <w:r w:rsidR="00A82783" w:rsidRPr="003B5FB5">
        <w:t xml:space="preserve"> of Christ and teach</w:t>
      </w:r>
      <w:r w:rsidRPr="003B5FB5">
        <w:t xml:space="preserve"> believers to comfort and encourage others in similar situations, enabling those suffering to persevere and persist</w:t>
      </w:r>
    </w:p>
    <w:p w:rsidR="003B5FB5" w:rsidRDefault="003B5FB5" w:rsidP="00991AAD">
      <w:pPr>
        <w:wordWrap/>
        <w:spacing w:line="360" w:lineRule="auto"/>
      </w:pPr>
    </w:p>
    <w:p w:rsidR="003B5FB5" w:rsidRDefault="00670C1F" w:rsidP="00991AAD">
      <w:pPr>
        <w:wordWrap/>
        <w:spacing w:line="360" w:lineRule="auto"/>
      </w:pPr>
      <w:r w:rsidRPr="00AC1AA7">
        <w:rPr>
          <w:b/>
        </w:rPr>
        <w:t>And not only this, but we also exult in our tribulations, knowing that tribulation brings about perseverance</w:t>
      </w:r>
      <w:r w:rsidR="00A82783">
        <w:rPr>
          <w:b/>
        </w:rPr>
        <w:t>;</w:t>
      </w:r>
      <w:r w:rsidRPr="003B5FB5">
        <w:t xml:space="preserve"> (Roman</w:t>
      </w:r>
      <w:r w:rsidRPr="003B5FB5">
        <w:t>s 5:3)</w:t>
      </w:r>
      <w:r w:rsidR="00151F45">
        <w:t>.</w:t>
      </w:r>
    </w:p>
    <w:p w:rsidR="00151F45" w:rsidRPr="003B5FB5" w:rsidRDefault="00151F45" w:rsidP="00991AAD">
      <w:pPr>
        <w:wordWrap/>
        <w:spacing w:line="360" w:lineRule="auto"/>
      </w:pPr>
    </w:p>
    <w:p w:rsidR="003B5FB5" w:rsidRPr="003B5FB5" w:rsidRDefault="00670C1F" w:rsidP="00991AAD">
      <w:pPr>
        <w:wordWrap/>
        <w:spacing w:line="360" w:lineRule="auto"/>
      </w:pPr>
      <w:r w:rsidRPr="00AC1AA7">
        <w:rPr>
          <w:b/>
        </w:rPr>
        <w:t>You also became imitators of us and of the Lord, having received the word in much tribulation with the joy of the Holy Spirit</w:t>
      </w:r>
      <w:r w:rsidR="00A82783">
        <w:rPr>
          <w:b/>
        </w:rPr>
        <w:t>,</w:t>
      </w:r>
      <w:r w:rsidRPr="003B5FB5">
        <w:t xml:space="preserve"> (1 Thessalonians 1:6)</w:t>
      </w:r>
      <w:r>
        <w:t>.</w:t>
      </w:r>
    </w:p>
    <w:p w:rsidR="003B5FB5" w:rsidRDefault="003B5FB5" w:rsidP="003B5FB5"/>
    <w:p w:rsidR="00151F45" w:rsidRPr="00151F45" w:rsidRDefault="00670C1F" w:rsidP="00151F45">
      <w:pPr>
        <w:jc w:val="center"/>
        <w:rPr>
          <w:b/>
          <w:color w:val="FF0000"/>
          <w:sz w:val="32"/>
          <w:szCs w:val="32"/>
        </w:rPr>
      </w:pPr>
      <w:r w:rsidRPr="00151F45">
        <w:rPr>
          <w:b/>
          <w:color w:val="FF0000"/>
          <w:sz w:val="32"/>
          <w:szCs w:val="32"/>
        </w:rPr>
        <w:t>Your Poverty</w:t>
      </w:r>
    </w:p>
    <w:p w:rsidR="00151F45" w:rsidRDefault="00151F45" w:rsidP="003B5FB5"/>
    <w:p w:rsidR="00151F45" w:rsidRDefault="00670C1F" w:rsidP="00991AAD">
      <w:pPr>
        <w:spacing w:line="360" w:lineRule="auto"/>
      </w:pPr>
      <w:r w:rsidRPr="00151F45">
        <w:t xml:space="preserve">This church was in the </w:t>
      </w:r>
      <w:r w:rsidR="00AC1AA7" w:rsidRPr="00151F45">
        <w:t>midst</w:t>
      </w:r>
      <w:r w:rsidRPr="00151F45">
        <w:t xml:space="preserve"> of a vibrant city</w:t>
      </w:r>
      <w:r w:rsidR="00316A15">
        <w:t>,</w:t>
      </w:r>
      <w:r w:rsidRPr="00151F45">
        <w:t xml:space="preserve"> but its congregants were suffering</w:t>
      </w:r>
      <w:r w:rsidRPr="00151F45">
        <w:t xml:space="preserve"> in poverty. This is not a metaphor as the church at Smyrna was a poor church. Jesus did not take them out of their poverty. Instead, He told them to endure.  </w:t>
      </w:r>
    </w:p>
    <w:p w:rsidR="00151F45" w:rsidRPr="00151F45" w:rsidRDefault="00151F45" w:rsidP="00151F45"/>
    <w:p w:rsidR="00151F45" w:rsidRPr="00151F45" w:rsidRDefault="00670C1F" w:rsidP="00991AAD">
      <w:pPr>
        <w:spacing w:line="360" w:lineRule="auto"/>
      </w:pPr>
      <w:r w:rsidRPr="00AC1AA7">
        <w:rPr>
          <w:b/>
          <w:color w:val="000099"/>
          <w:highlight w:val="yellow"/>
        </w:rPr>
        <w:t>Blasphemy</w:t>
      </w:r>
      <w:r w:rsidRPr="00151F45">
        <w:t xml:space="preserve"> draws its Christian definition through the background of the OT. It is significant th</w:t>
      </w:r>
      <w:r w:rsidRPr="00151F45">
        <w:t xml:space="preserve">at blasphemy reflects improper action with regard to the use of God’s name. </w:t>
      </w:r>
      <w:r w:rsidRPr="00AC1AA7">
        <w:rPr>
          <w:b/>
          <w:color w:val="000099"/>
          <w:highlight w:val="yellow"/>
        </w:rPr>
        <w:t>Blasphemy</w:t>
      </w:r>
      <w:r w:rsidRPr="00151F45">
        <w:t xml:space="preserve"> was a capital offense in the OT and required that the offender be stoned. Transliteration of a Greek word meaning literally “</w:t>
      </w:r>
      <w:r w:rsidR="00AC1AA7">
        <w:rPr>
          <w:b/>
          <w:i/>
        </w:rPr>
        <w:t>_________________</w:t>
      </w:r>
      <w:r w:rsidRPr="00151F45">
        <w:t>.” In the biblical context b</w:t>
      </w:r>
      <w:r w:rsidRPr="00151F45">
        <w:t xml:space="preserve">lasphemy is an </w:t>
      </w:r>
      <w:r w:rsidR="00AC1AA7">
        <w:t>______________</w:t>
      </w:r>
      <w:r w:rsidRPr="00151F45">
        <w:t xml:space="preserve"> of disrespect that finds expression in an act directed against the </w:t>
      </w:r>
      <w:r w:rsidR="00AC1AA7">
        <w:lastRenderedPageBreak/>
        <w:t>___________________</w:t>
      </w:r>
      <w:r w:rsidRPr="00151F45">
        <w:t xml:space="preserve"> of God.</w:t>
      </w:r>
    </w:p>
    <w:p w:rsidR="00151F45" w:rsidRDefault="00151F45" w:rsidP="00991AAD">
      <w:pPr>
        <w:spacing w:line="360" w:lineRule="auto"/>
      </w:pPr>
    </w:p>
    <w:p w:rsidR="00151F45" w:rsidRPr="00151F45" w:rsidRDefault="00670C1F" w:rsidP="00991AAD">
      <w:pPr>
        <w:spacing w:line="360" w:lineRule="auto"/>
      </w:pPr>
      <w:r w:rsidRPr="00151F45">
        <w:t xml:space="preserve">Blasphemy can be forgiven. However, blasphemy against the </w:t>
      </w:r>
      <w:r w:rsidR="00AC1AA7">
        <w:t>__________________</w:t>
      </w:r>
      <w:r w:rsidRPr="00151F45">
        <w:t xml:space="preserve"> </w:t>
      </w:r>
      <w:r w:rsidRPr="00151F45">
        <w:t xml:space="preserve">cannot be forgiven. This is a state of hardness </w:t>
      </w:r>
      <w:r w:rsidRPr="00151F45">
        <w:t>in which one consciously and willfully resists God’s saving power and grace. It is a desperate condition that is beyond the situation of forgiveness because one is not able to recognize and repent of sin. Thus, one wanting to repent of blasphemy against th</w:t>
      </w:r>
      <w:r w:rsidRPr="00151F45">
        <w:t>e Spirit, cannot have committed the sin.</w:t>
      </w:r>
    </w:p>
    <w:p w:rsidR="00151F45" w:rsidRDefault="00151F45" w:rsidP="00151F45">
      <w:pPr>
        <w:rPr>
          <w:b/>
          <w:bCs/>
        </w:rPr>
      </w:pPr>
    </w:p>
    <w:p w:rsidR="00151F45" w:rsidRDefault="00670C1F" w:rsidP="00991AAD">
      <w:pPr>
        <w:spacing w:line="360" w:lineRule="auto"/>
      </w:pPr>
      <w:r w:rsidRPr="00151F45">
        <w:t>The synagogue of the NT era had its roots in the time after Solomon's temple was destroyed and the people of Judah went into Babylonian exile. Local worship and instruction became necessary. Even after Jews returne</w:t>
      </w:r>
      <w:r w:rsidRPr="00151F45">
        <w:t>d to Jerusalem and rebuilt the temple, places of local worship continued. By the first century, they were called synagogues.</w:t>
      </w:r>
    </w:p>
    <w:p w:rsidR="00151F45" w:rsidRPr="00151F45" w:rsidRDefault="00151F45" w:rsidP="00991AAD">
      <w:pPr>
        <w:spacing w:line="360" w:lineRule="auto"/>
      </w:pPr>
    </w:p>
    <w:p w:rsidR="00151F45" w:rsidRDefault="00F52881" w:rsidP="00991AAD">
      <w:pPr>
        <w:spacing w:line="360" w:lineRule="auto"/>
      </w:pPr>
      <w:r w:rsidRPr="00151F45">
        <w:rPr>
          <w:b/>
        </w:rPr>
        <w:t>Synagogue of Satan</w:t>
      </w:r>
      <w:r w:rsidRPr="00151F45">
        <w:t xml:space="preserve"> is to say that it was not a place where God’s </w:t>
      </w:r>
      <w:r>
        <w:t>______________</w:t>
      </w:r>
      <w:r w:rsidRPr="00151F45">
        <w:t xml:space="preserve"> was</w:t>
      </w:r>
      <w:r>
        <w:t>;</w:t>
      </w:r>
      <w:r w:rsidRPr="00151F45">
        <w:t xml:space="preserve"> nor </w:t>
      </w:r>
      <w:r>
        <w:t xml:space="preserve">were </w:t>
      </w:r>
      <w:r w:rsidRPr="00151F45">
        <w:t xml:space="preserve">the people a </w:t>
      </w:r>
      <w:r>
        <w:t>____________</w:t>
      </w:r>
      <w:r w:rsidRPr="00151F45">
        <w:t xml:space="preserve"> of God. </w:t>
      </w:r>
      <w:r w:rsidR="00670C1F" w:rsidRPr="00151F45">
        <w:t>Like the anti-Christ</w:t>
      </w:r>
      <w:r w:rsidR="00316A15">
        <w:t>,</w:t>
      </w:r>
      <w:r w:rsidR="00670C1F" w:rsidRPr="00151F45">
        <w:t xml:space="preserve"> the synagogue of Satan is a </w:t>
      </w:r>
      <w:r w:rsidR="00991AAD">
        <w:t>___________</w:t>
      </w:r>
      <w:r w:rsidR="00670C1F" w:rsidRPr="00151F45">
        <w:t xml:space="preserve"> seeking to make people believe that it is </w:t>
      </w:r>
      <w:r w:rsidR="00991AAD">
        <w:t>_______________</w:t>
      </w:r>
      <w:r w:rsidR="00670C1F" w:rsidRPr="00151F45">
        <w:t xml:space="preserve">. </w:t>
      </w:r>
    </w:p>
    <w:p w:rsidR="00151F45" w:rsidRPr="00151F45" w:rsidRDefault="00151F45" w:rsidP="00991AAD">
      <w:pPr>
        <w:spacing w:line="360" w:lineRule="auto"/>
      </w:pPr>
    </w:p>
    <w:p w:rsidR="00151F45" w:rsidRDefault="00670C1F" w:rsidP="00991AAD">
      <w:pPr>
        <w:spacing w:line="360" w:lineRule="auto"/>
      </w:pPr>
      <w:r w:rsidRPr="00991AAD">
        <w:rPr>
          <w:b/>
        </w:rPr>
        <w:t>STEP (B)</w:t>
      </w:r>
      <w:r>
        <w:t xml:space="preserve">: </w:t>
      </w:r>
      <w:r w:rsidRPr="00991AAD">
        <w:rPr>
          <w:b/>
          <w:i/>
        </w:rPr>
        <w:t>Identif</w:t>
      </w:r>
      <w:r w:rsidR="00316A15">
        <w:rPr>
          <w:b/>
          <w:i/>
        </w:rPr>
        <w:t>ies</w:t>
      </w:r>
      <w:r w:rsidRPr="00991AAD">
        <w:rPr>
          <w:b/>
          <w:i/>
        </w:rPr>
        <w:t xml:space="preserve"> </w:t>
      </w:r>
      <w:r w:rsidR="00AC06C9">
        <w:rPr>
          <w:b/>
          <w:i/>
        </w:rPr>
        <w:t>t</w:t>
      </w:r>
      <w:r w:rsidRPr="00991AAD">
        <w:rPr>
          <w:b/>
          <w:i/>
        </w:rPr>
        <w:t>he Coming Problem/Affliction</w:t>
      </w:r>
    </w:p>
    <w:p w:rsidR="00151F45" w:rsidRPr="00316A15" w:rsidRDefault="00151F45" w:rsidP="00991AAD">
      <w:pPr>
        <w:spacing w:line="360" w:lineRule="auto"/>
        <w:rPr>
          <w:color w:val="FF0000"/>
        </w:rPr>
      </w:pPr>
    </w:p>
    <w:p w:rsidR="00151F45" w:rsidRPr="00316A15" w:rsidRDefault="00670C1F" w:rsidP="00991AAD">
      <w:pPr>
        <w:spacing w:line="360" w:lineRule="auto"/>
        <w:rPr>
          <w:color w:val="FF0000"/>
        </w:rPr>
      </w:pPr>
      <w:r w:rsidRPr="00316A15">
        <w:rPr>
          <w:b/>
        </w:rPr>
        <w:t>10</w:t>
      </w:r>
      <w:r w:rsidRPr="00316A15">
        <w:rPr>
          <w:color w:val="FF0000"/>
        </w:rPr>
        <w:t xml:space="preserve"> ‘</w:t>
      </w:r>
      <w:r w:rsidRPr="00316A15">
        <w:rPr>
          <w:b/>
          <w:i/>
          <w:iCs/>
          <w:color w:val="FF0000"/>
        </w:rPr>
        <w:t xml:space="preserve">Do not fear </w:t>
      </w:r>
      <w:r w:rsidRPr="00316A15">
        <w:rPr>
          <w:b/>
          <w:color w:val="FF0000"/>
        </w:rPr>
        <w:t xml:space="preserve">what you are about to </w:t>
      </w:r>
      <w:r w:rsidRPr="00316A15">
        <w:rPr>
          <w:b/>
          <w:i/>
          <w:iCs/>
          <w:color w:val="FF0000"/>
          <w:u w:val="single"/>
        </w:rPr>
        <w:t>suffer</w:t>
      </w:r>
      <w:r w:rsidRPr="00316A15">
        <w:rPr>
          <w:b/>
          <w:color w:val="FF0000"/>
        </w:rPr>
        <w:t xml:space="preserve">. Behold, </w:t>
      </w:r>
      <w:r w:rsidRPr="00316A15">
        <w:rPr>
          <w:b/>
          <w:i/>
          <w:iCs/>
          <w:color w:val="FF0000"/>
          <w:u w:val="single"/>
        </w:rPr>
        <w:t xml:space="preserve">the devil </w:t>
      </w:r>
      <w:r w:rsidRPr="00316A15">
        <w:rPr>
          <w:b/>
          <w:color w:val="FF0000"/>
        </w:rPr>
        <w:t xml:space="preserve">is about to cast some of you into prison, so that you will be </w:t>
      </w:r>
      <w:r w:rsidRPr="00316A15">
        <w:rPr>
          <w:b/>
          <w:i/>
          <w:iCs/>
          <w:color w:val="FF0000"/>
          <w:u w:val="single"/>
        </w:rPr>
        <w:t>tested</w:t>
      </w:r>
      <w:r w:rsidRPr="00316A15">
        <w:rPr>
          <w:b/>
          <w:color w:val="FF0000"/>
        </w:rPr>
        <w:t xml:space="preserve">, and you will have </w:t>
      </w:r>
      <w:r w:rsidRPr="00316A15">
        <w:rPr>
          <w:b/>
          <w:i/>
          <w:iCs/>
          <w:color w:val="FF0000"/>
          <w:u w:val="single"/>
        </w:rPr>
        <w:t>tribulation</w:t>
      </w:r>
      <w:r w:rsidRPr="00316A15">
        <w:rPr>
          <w:b/>
          <w:color w:val="FF0000"/>
        </w:rPr>
        <w:t xml:space="preserve"> for ten days. Be </w:t>
      </w:r>
      <w:r w:rsidRPr="00316A15">
        <w:rPr>
          <w:b/>
          <w:i/>
          <w:iCs/>
          <w:color w:val="FF0000"/>
          <w:u w:val="single"/>
        </w:rPr>
        <w:t>faithful until death</w:t>
      </w:r>
      <w:r w:rsidRPr="00316A15">
        <w:rPr>
          <w:b/>
          <w:color w:val="FF0000"/>
        </w:rPr>
        <w:t>, and I will give you the crown of life</w:t>
      </w:r>
      <w:r w:rsidRPr="00316A15">
        <w:rPr>
          <w:color w:val="FF0000"/>
        </w:rPr>
        <w:t xml:space="preserve">. </w:t>
      </w:r>
    </w:p>
    <w:p w:rsidR="00151F45" w:rsidRPr="00151F45" w:rsidRDefault="00151F45" w:rsidP="00991AAD">
      <w:pPr>
        <w:spacing w:line="360" w:lineRule="auto"/>
      </w:pPr>
    </w:p>
    <w:p w:rsidR="00151F45" w:rsidRPr="00316A15" w:rsidRDefault="00316A15" w:rsidP="00991AAD">
      <w:pPr>
        <w:spacing w:line="360" w:lineRule="auto"/>
        <w:rPr>
          <w:color w:val="FF0000"/>
        </w:rPr>
      </w:pPr>
      <w:r>
        <w:rPr>
          <w:i/>
          <w:iCs/>
          <w:color w:val="FF0000"/>
        </w:rPr>
        <w:t>“</w:t>
      </w:r>
      <w:r w:rsidR="00670C1F" w:rsidRPr="00316A15">
        <w:rPr>
          <w:i/>
          <w:iCs/>
          <w:color w:val="FF0000"/>
        </w:rPr>
        <w:t xml:space="preserve">Do not fear </w:t>
      </w:r>
      <w:r w:rsidR="00670C1F" w:rsidRPr="00316A15">
        <w:rPr>
          <w:color w:val="FF0000"/>
        </w:rPr>
        <w:t xml:space="preserve">what you are about to </w:t>
      </w:r>
      <w:r w:rsidR="00670C1F" w:rsidRPr="00316A15">
        <w:rPr>
          <w:i/>
          <w:iCs/>
          <w:color w:val="FF0000"/>
          <w:u w:val="single"/>
        </w:rPr>
        <w:t>suffer</w:t>
      </w:r>
      <w:r w:rsidR="00670C1F" w:rsidRPr="00316A15">
        <w:rPr>
          <w:color w:val="FF0000"/>
        </w:rPr>
        <w:t>.</w:t>
      </w:r>
      <w:r>
        <w:rPr>
          <w:color w:val="FF0000"/>
        </w:rPr>
        <w:t>”</w:t>
      </w:r>
    </w:p>
    <w:p w:rsidR="00151F45" w:rsidRPr="00151F45" w:rsidRDefault="00670C1F" w:rsidP="00991AAD">
      <w:pPr>
        <w:spacing w:line="360" w:lineRule="auto"/>
      </w:pPr>
      <w:r w:rsidRPr="00151F45">
        <w:t>Note that there is no effort to ta</w:t>
      </w:r>
      <w:r w:rsidRPr="00151F45">
        <w:t xml:space="preserve">ke away the suffering. Instead, He encourages them to stay strong in the </w:t>
      </w:r>
      <w:r w:rsidR="00316A15">
        <w:t>midst</w:t>
      </w:r>
      <w:r w:rsidRPr="00151F45">
        <w:t xml:space="preserve"> of it.</w:t>
      </w:r>
    </w:p>
    <w:p w:rsidR="00151F45" w:rsidRPr="00316A15" w:rsidRDefault="00670C1F" w:rsidP="00991AAD">
      <w:pPr>
        <w:spacing w:line="360" w:lineRule="auto"/>
        <w:rPr>
          <w:color w:val="FF0000"/>
        </w:rPr>
      </w:pPr>
      <w:r w:rsidRPr="00316A15">
        <w:rPr>
          <w:color w:val="FF0000"/>
        </w:rPr>
        <w:t>“</w:t>
      </w:r>
      <w:r w:rsidRPr="00316A15">
        <w:rPr>
          <w:color w:val="FF0000"/>
        </w:rPr>
        <w:t xml:space="preserve">Behold, </w:t>
      </w:r>
      <w:r w:rsidRPr="00316A15">
        <w:rPr>
          <w:i/>
          <w:iCs/>
          <w:color w:val="FF0000"/>
          <w:u w:val="single"/>
        </w:rPr>
        <w:t xml:space="preserve">the devil </w:t>
      </w:r>
      <w:r w:rsidRPr="00316A15">
        <w:rPr>
          <w:color w:val="FF0000"/>
        </w:rPr>
        <w:t xml:space="preserve">is about to cast some of you into prison, so that you will be </w:t>
      </w:r>
      <w:r w:rsidRPr="00316A15">
        <w:rPr>
          <w:i/>
          <w:iCs/>
          <w:color w:val="FF0000"/>
          <w:u w:val="single"/>
        </w:rPr>
        <w:t>tested</w:t>
      </w:r>
      <w:r w:rsidRPr="00316A15">
        <w:rPr>
          <w:color w:val="FF0000"/>
        </w:rPr>
        <w:t xml:space="preserve">, and you will have </w:t>
      </w:r>
      <w:r w:rsidRPr="00316A15">
        <w:rPr>
          <w:i/>
          <w:iCs/>
          <w:color w:val="FF0000"/>
          <w:u w:val="single"/>
        </w:rPr>
        <w:t>tribulation</w:t>
      </w:r>
      <w:r w:rsidRPr="00316A15">
        <w:rPr>
          <w:color w:val="FF0000"/>
        </w:rPr>
        <w:t xml:space="preserve"> for ten days</w:t>
      </w:r>
      <w:r w:rsidRPr="00316A15">
        <w:rPr>
          <w:color w:val="FF0000"/>
        </w:rPr>
        <w:t>.</w:t>
      </w:r>
      <w:r w:rsidRPr="00316A15">
        <w:rPr>
          <w:color w:val="FF0000"/>
        </w:rPr>
        <w:t>”</w:t>
      </w:r>
    </w:p>
    <w:p w:rsidR="00151F45" w:rsidRPr="00151F45" w:rsidRDefault="00151F45" w:rsidP="00991AAD">
      <w:pPr>
        <w:spacing w:line="360" w:lineRule="auto"/>
      </w:pPr>
    </w:p>
    <w:p w:rsidR="00151F45" w:rsidRPr="00151F45" w:rsidRDefault="00670C1F" w:rsidP="00991AAD">
      <w:pPr>
        <w:spacing w:line="360" w:lineRule="auto"/>
      </w:pPr>
      <w:r w:rsidRPr="00151F45">
        <w:t xml:space="preserve">Realize that before the devil shows </w:t>
      </w:r>
      <w:r w:rsidRPr="00151F45">
        <w:t xml:space="preserve">up Jesus already knows his </w:t>
      </w:r>
      <w:r w:rsidR="00991AAD">
        <w:t>_____________</w:t>
      </w:r>
      <w:r w:rsidRPr="00151F45">
        <w:t>. He did not bind or loose the devil</w:t>
      </w:r>
      <w:r w:rsidR="00F52881">
        <w:t>,</w:t>
      </w:r>
      <w:r w:rsidRPr="00151F45">
        <w:t xml:space="preserve"> but rather </w:t>
      </w:r>
      <w:r w:rsidR="00991AAD">
        <w:t>_________________</w:t>
      </w:r>
      <w:r w:rsidRPr="00151F45">
        <w:t xml:space="preserve"> the believer to stand. </w:t>
      </w:r>
    </w:p>
    <w:p w:rsidR="00151F45" w:rsidRDefault="00151F45" w:rsidP="00991AAD">
      <w:pPr>
        <w:spacing w:line="360" w:lineRule="auto"/>
      </w:pPr>
    </w:p>
    <w:p w:rsidR="00151F45" w:rsidRPr="00151F45" w:rsidRDefault="00670C1F" w:rsidP="00991AAD">
      <w:pPr>
        <w:spacing w:line="360" w:lineRule="auto"/>
      </w:pPr>
      <w:r w:rsidRPr="00151F45">
        <w:t xml:space="preserve">Note the purpose of the devil is to </w:t>
      </w:r>
      <w:r w:rsidR="00991AAD">
        <w:t>____________</w:t>
      </w:r>
      <w:r w:rsidRPr="00151F45">
        <w:t>, and the outcome for the believer is tribulation.</w:t>
      </w:r>
    </w:p>
    <w:p w:rsidR="00151F45" w:rsidRDefault="00670C1F" w:rsidP="00991AAD">
      <w:pPr>
        <w:spacing w:line="360" w:lineRule="auto"/>
      </w:pPr>
      <w:r w:rsidRPr="00151F45">
        <w:t xml:space="preserve">But Jesus did not </w:t>
      </w:r>
      <w:r w:rsidR="00991AAD">
        <w:t>_____________</w:t>
      </w:r>
      <w:r w:rsidRPr="00151F45">
        <w:t xml:space="preserve"> them, He simply encourages them. Why? Because the end result is the goal. The </w:t>
      </w:r>
      <w:r w:rsidR="00991AAD">
        <w:t>______________</w:t>
      </w:r>
      <w:r w:rsidRPr="00151F45">
        <w:t xml:space="preserve">, in Christ </w:t>
      </w:r>
      <w:r w:rsidR="00991AAD">
        <w:t>______________.</w:t>
      </w:r>
    </w:p>
    <w:p w:rsidR="00151F45" w:rsidRPr="00151F45" w:rsidRDefault="00151F45" w:rsidP="00991AAD">
      <w:pPr>
        <w:spacing w:line="360" w:lineRule="auto"/>
      </w:pPr>
    </w:p>
    <w:p w:rsidR="00151F45" w:rsidRDefault="00670C1F" w:rsidP="00991AAD">
      <w:pPr>
        <w:spacing w:line="360" w:lineRule="auto"/>
      </w:pPr>
      <w:r w:rsidRPr="00991AAD">
        <w:rPr>
          <w:b/>
        </w:rPr>
        <w:t>STEP (C)</w:t>
      </w:r>
      <w:r w:rsidR="00316A15">
        <w:rPr>
          <w:b/>
        </w:rPr>
        <w:t>:</w:t>
      </w:r>
      <w:r w:rsidR="00316A15">
        <w:t xml:space="preserve">  </w:t>
      </w:r>
      <w:r w:rsidRPr="00316A15">
        <w:rPr>
          <w:b/>
          <w:i/>
        </w:rPr>
        <w:t xml:space="preserve">Identifies the Action </w:t>
      </w:r>
      <w:r w:rsidR="00E17CBC">
        <w:rPr>
          <w:b/>
          <w:i/>
        </w:rPr>
        <w:t>needed</w:t>
      </w:r>
      <w:r w:rsidRPr="00316A15">
        <w:rPr>
          <w:b/>
          <w:i/>
        </w:rPr>
        <w:t xml:space="preserve"> to be taken</w:t>
      </w:r>
    </w:p>
    <w:p w:rsidR="00151F45" w:rsidRDefault="00151F45" w:rsidP="00991AAD">
      <w:pPr>
        <w:spacing w:line="360" w:lineRule="auto"/>
      </w:pPr>
    </w:p>
    <w:p w:rsidR="00151F45" w:rsidRDefault="00670C1F" w:rsidP="00991AAD">
      <w:pPr>
        <w:spacing w:line="360" w:lineRule="auto"/>
        <w:rPr>
          <w:color w:val="FF0000"/>
        </w:rPr>
      </w:pPr>
      <w:r w:rsidRPr="00151F45">
        <w:rPr>
          <w:b/>
        </w:rPr>
        <w:t>11</w:t>
      </w:r>
      <w:r w:rsidRPr="00151F45">
        <w:t xml:space="preserve"> </w:t>
      </w:r>
      <w:r w:rsidRPr="00316A15">
        <w:rPr>
          <w:b/>
          <w:color w:val="FF0000"/>
        </w:rPr>
        <w:t>‘</w:t>
      </w:r>
      <w:r w:rsidRPr="00316A15">
        <w:rPr>
          <w:b/>
          <w:color w:val="FF0000"/>
        </w:rPr>
        <w:t>He who has an ear, let him hear what the Spirit says to the churches</w:t>
      </w:r>
      <w:r w:rsidRPr="00316A15">
        <w:rPr>
          <w:color w:val="FF0000"/>
        </w:rPr>
        <w:t xml:space="preserve">. </w:t>
      </w:r>
    </w:p>
    <w:p w:rsidR="00151F45" w:rsidRDefault="00670C1F" w:rsidP="00991AAD">
      <w:pPr>
        <w:spacing w:line="360" w:lineRule="auto"/>
      </w:pPr>
      <w:r w:rsidRPr="00151F45">
        <w:t xml:space="preserve">What is the Spirit saying to the churches? Join in the sufferings of Christ. </w:t>
      </w:r>
    </w:p>
    <w:p w:rsidR="00151F45" w:rsidRPr="00151F45" w:rsidRDefault="00151F45" w:rsidP="00991AAD">
      <w:pPr>
        <w:spacing w:line="360" w:lineRule="auto"/>
      </w:pPr>
    </w:p>
    <w:p w:rsidR="00151F45" w:rsidRDefault="00670C1F" w:rsidP="00991AAD">
      <w:pPr>
        <w:spacing w:line="360" w:lineRule="auto"/>
      </w:pPr>
      <w:r w:rsidRPr="00991AAD">
        <w:rPr>
          <w:b/>
        </w:rPr>
        <w:t>STEP (D)</w:t>
      </w:r>
      <w:r>
        <w:t xml:space="preserve">: </w:t>
      </w:r>
      <w:r w:rsidRPr="00991AAD">
        <w:rPr>
          <w:b/>
          <w:i/>
        </w:rPr>
        <w:t xml:space="preserve">Identifies </w:t>
      </w:r>
      <w:r w:rsidR="00AC06C9">
        <w:rPr>
          <w:b/>
          <w:i/>
        </w:rPr>
        <w:t>a</w:t>
      </w:r>
      <w:r w:rsidRPr="00991AAD">
        <w:rPr>
          <w:b/>
          <w:i/>
        </w:rPr>
        <w:t xml:space="preserve"> Challenge </w:t>
      </w:r>
      <w:r w:rsidR="00E17CBC">
        <w:rPr>
          <w:b/>
          <w:i/>
        </w:rPr>
        <w:t>to</w:t>
      </w:r>
      <w:r w:rsidRPr="00991AAD">
        <w:rPr>
          <w:b/>
          <w:i/>
        </w:rPr>
        <w:t xml:space="preserve"> </w:t>
      </w:r>
      <w:r w:rsidR="00E17CBC">
        <w:rPr>
          <w:b/>
          <w:i/>
        </w:rPr>
        <w:t>o</w:t>
      </w:r>
      <w:r w:rsidRPr="00991AAD">
        <w:rPr>
          <w:b/>
          <w:i/>
        </w:rPr>
        <w:t>vercome</w:t>
      </w:r>
    </w:p>
    <w:p w:rsidR="00151F45" w:rsidRDefault="00151F45" w:rsidP="00991AAD">
      <w:pPr>
        <w:spacing w:line="360" w:lineRule="auto"/>
      </w:pPr>
    </w:p>
    <w:p w:rsidR="00151F45" w:rsidRPr="00991AAD" w:rsidRDefault="00670C1F" w:rsidP="00316A15">
      <w:pPr>
        <w:spacing w:line="360" w:lineRule="auto"/>
        <w:rPr>
          <w:b/>
          <w:color w:val="FF0000"/>
        </w:rPr>
      </w:pPr>
      <w:r w:rsidRPr="00991AAD">
        <w:rPr>
          <w:b/>
          <w:color w:val="FF0000"/>
        </w:rPr>
        <w:t>“He who overcomes will not be hurt by the second death.”</w:t>
      </w:r>
    </w:p>
    <w:p w:rsidR="00917366" w:rsidRDefault="00917366" w:rsidP="00151F45"/>
    <w:p w:rsidR="00991AAD" w:rsidRPr="00917366" w:rsidRDefault="00670C1F" w:rsidP="00917366">
      <w:r w:rsidRPr="00991AAD">
        <w:rPr>
          <w:b/>
        </w:rPr>
        <w:t>Revelation 20:6, 14</w:t>
      </w:r>
      <w:bookmarkStart w:id="0" w:name="_GoBack"/>
      <w:bookmarkEnd w:id="0"/>
    </w:p>
    <w:p w:rsidR="00917366" w:rsidRDefault="00670C1F" w:rsidP="00316A15">
      <w:pPr>
        <w:jc w:val="left"/>
        <w:rPr>
          <w:b/>
        </w:rPr>
      </w:pPr>
      <w:r w:rsidRPr="00991AAD">
        <w:rPr>
          <w:b/>
        </w:rPr>
        <w:t>6. Blessed and holy is the one who has a part in the</w:t>
      </w:r>
      <w:r w:rsidRPr="00991AAD">
        <w:rPr>
          <w:b/>
        </w:rPr>
        <w:t xml:space="preserve"> first resurrection; over these the second death has no power, but they will be priests of God and of Christ and will reign with Him for a thousand years.</w:t>
      </w:r>
    </w:p>
    <w:p w:rsidR="00991AAD" w:rsidRPr="00991AAD" w:rsidRDefault="00991AAD" w:rsidP="00991AAD">
      <w:pPr>
        <w:jc w:val="center"/>
        <w:rPr>
          <w:b/>
        </w:rPr>
      </w:pPr>
    </w:p>
    <w:p w:rsidR="00917366" w:rsidRPr="00991AAD" w:rsidRDefault="00670C1F" w:rsidP="00316A15">
      <w:pPr>
        <w:jc w:val="left"/>
        <w:rPr>
          <w:b/>
        </w:rPr>
      </w:pPr>
      <w:r w:rsidRPr="00991AAD">
        <w:rPr>
          <w:b/>
        </w:rPr>
        <w:t>14. Then death and Hades were thrown into the lake of fire. This is the second death, the lake of fi</w:t>
      </w:r>
      <w:r w:rsidRPr="00991AAD">
        <w:rPr>
          <w:b/>
        </w:rPr>
        <w:t>re.</w:t>
      </w:r>
    </w:p>
    <w:p w:rsidR="00917366" w:rsidRDefault="00917366" w:rsidP="00917366">
      <w:pPr>
        <w:rPr>
          <w:b/>
          <w:bCs/>
        </w:rPr>
      </w:pPr>
    </w:p>
    <w:p w:rsidR="0088369A" w:rsidRPr="00917366" w:rsidRDefault="00670C1F" w:rsidP="00917366">
      <w:r w:rsidRPr="00917366">
        <w:rPr>
          <w:b/>
          <w:bCs/>
        </w:rPr>
        <w:t xml:space="preserve">Revelation 21:8 </w:t>
      </w:r>
    </w:p>
    <w:p w:rsidR="00917366" w:rsidRPr="00991AAD" w:rsidRDefault="00670C1F" w:rsidP="00917366">
      <w:pPr>
        <w:rPr>
          <w:b/>
        </w:rPr>
      </w:pPr>
      <w:r w:rsidRPr="00991AAD">
        <w:rPr>
          <w:b/>
        </w:rPr>
        <w:t>“But for the cowardly and unbelieving and abominable and murderers and immoral persons and sorcerers and idolaters and all liars, their part will be in the lake that burns with fire and brimstone, which is the second death.”</w:t>
      </w:r>
    </w:p>
    <w:p w:rsidR="00151F45" w:rsidRPr="00917366" w:rsidRDefault="00151F45" w:rsidP="00917366"/>
    <w:sectPr w:rsidR="00151F45" w:rsidRPr="00917366" w:rsidSect="004E6EB9">
      <w:headerReference w:type="default" r:id="rId12"/>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1F" w:rsidRDefault="00670C1F">
      <w:r>
        <w:separator/>
      </w:r>
    </w:p>
  </w:endnote>
  <w:endnote w:type="continuationSeparator" w:id="0">
    <w:p w:rsidR="00670C1F" w:rsidRDefault="0067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1F" w:rsidRDefault="00670C1F" w:rsidP="006E56DF">
      <w:r>
        <w:separator/>
      </w:r>
    </w:p>
  </w:footnote>
  <w:footnote w:type="continuationSeparator" w:id="0">
    <w:p w:rsidR="00670C1F" w:rsidRDefault="00670C1F" w:rsidP="006E56DF">
      <w:r>
        <w:continuationSeparator/>
      </w:r>
    </w:p>
  </w:footnote>
  <w:footnote w:id="1">
    <w:p w:rsidR="00EF0EC1" w:rsidRPr="00EF0EC1" w:rsidRDefault="00670C1F" w:rsidP="00793BFA">
      <w:pPr>
        <w:spacing w:before="240" w:after="240"/>
        <w:ind w:firstLine="720"/>
        <w:rPr>
          <w:sz w:val="20"/>
          <w:szCs w:val="20"/>
        </w:rPr>
      </w:pPr>
      <w:r w:rsidRPr="00EF0EC1">
        <w:rPr>
          <w:sz w:val="20"/>
          <w:szCs w:val="20"/>
          <w:vertAlign w:val="superscript"/>
        </w:rPr>
        <w:footnoteRef/>
      </w:r>
      <w:r w:rsidRPr="00EF0EC1">
        <w:rPr>
          <w:sz w:val="20"/>
          <w:szCs w:val="20"/>
        </w:rPr>
        <w:t xml:space="preserve"> Brand, C., Draper, C., England, A., Bond, S., Clendenen, E. R., &amp; Butler, T. C. (Eds.). (2003). Smyrna. In </w:t>
      </w:r>
      <w:r w:rsidRPr="00EF0EC1">
        <w:rPr>
          <w:i/>
          <w:sz w:val="20"/>
          <w:szCs w:val="20"/>
        </w:rPr>
        <w:t>Holman Illustrated Bible Dictionary</w:t>
      </w:r>
      <w:r w:rsidRPr="00EF0EC1">
        <w:rPr>
          <w:sz w:val="20"/>
          <w:szCs w:val="20"/>
        </w:rPr>
        <w:t xml:space="preserve"> (p. 1512). Nashville, TN: Holman Bible Publishers.</w:t>
      </w:r>
    </w:p>
  </w:footnote>
  <w:footnote w:id="2">
    <w:p w:rsidR="00793BFA" w:rsidRDefault="00670C1F" w:rsidP="00793BFA">
      <w:pPr>
        <w:pStyle w:val="FootnoteText"/>
        <w:spacing w:before="240" w:after="240"/>
        <w:ind w:firstLine="720"/>
      </w:pPr>
      <w:r>
        <w:rPr>
          <w:rStyle w:val="FootnoteReference"/>
        </w:rPr>
        <w:footnoteRef/>
      </w:r>
      <w:r>
        <w:t xml:space="preserve"> Information taken from </w:t>
      </w:r>
      <w:hyperlink r:id="rId1" w:history="1">
        <w:r w:rsidRPr="007135E8">
          <w:rPr>
            <w:rStyle w:val="Hyperlink"/>
          </w:rPr>
          <w:t>http://worldpopulationreview.com/countries/turkey-population/cities/</w:t>
        </w:r>
      </w:hyperlink>
      <w:r>
        <w:t xml:space="preserve">. </w:t>
      </w:r>
    </w:p>
  </w:footnote>
  <w:footnote w:id="3">
    <w:p w:rsidR="00EF0EC1" w:rsidRPr="00EE05F4" w:rsidRDefault="00670C1F" w:rsidP="00EF0EC1">
      <w:pPr>
        <w:ind w:firstLine="720"/>
        <w:jc w:val="left"/>
        <w:rPr>
          <w:sz w:val="20"/>
          <w:szCs w:val="20"/>
        </w:rPr>
      </w:pPr>
      <w:r w:rsidRPr="00EE05F4">
        <w:rPr>
          <w:sz w:val="20"/>
          <w:szCs w:val="20"/>
          <w:vertAlign w:val="superscript"/>
        </w:rPr>
        <w:footnoteRef/>
      </w:r>
      <w:r w:rsidRPr="00EE05F4">
        <w:rPr>
          <w:sz w:val="20"/>
          <w:szCs w:val="20"/>
        </w:rPr>
        <w:t xml:space="preserve"> Walvoord</w:t>
      </w:r>
      <w:r w:rsidRPr="00EE05F4">
        <w:rPr>
          <w:sz w:val="20"/>
          <w:szCs w:val="20"/>
        </w:rPr>
        <w:t xml:space="preserve">, J. F. (1985). Revelation. In J. F. Walvoord &amp; R. B. Zuck (Eds.), </w:t>
      </w:r>
      <w:r w:rsidRPr="00EE05F4">
        <w:rPr>
          <w:i/>
          <w:sz w:val="20"/>
          <w:szCs w:val="20"/>
        </w:rPr>
        <w:t>The Bible Knowledge Commentary: An Exposition of the Scriptures</w:t>
      </w:r>
      <w:r w:rsidRPr="00EE05F4">
        <w:rPr>
          <w:sz w:val="20"/>
          <w:szCs w:val="20"/>
        </w:rPr>
        <w:t xml:space="preserve"> (Vol. 2, p. 934). Wheaton, IL: Victor Books.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024703906"/>
      <w:docPartObj>
        <w:docPartGallery w:val="Page Numbers (Top of Page)"/>
        <w:docPartUnique/>
      </w:docPartObj>
    </w:sdtPr>
    <w:sdtEndPr>
      <w:rPr>
        <w:b/>
        <w:bCs/>
        <w:noProof/>
        <w:color w:val="auto"/>
        <w:spacing w:val="0"/>
      </w:rPr>
    </w:sdtEndPr>
    <w:sdtContent>
      <w:p w:rsidR="006E56DF" w:rsidRDefault="00670C1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B2582" w:rsidRPr="009B2582">
          <w:rPr>
            <w:b/>
            <w:bCs/>
            <w:noProof/>
          </w:rPr>
          <w:t>21</w:t>
        </w:r>
        <w:r>
          <w:rPr>
            <w:b/>
            <w:bCs/>
            <w:noProof/>
          </w:rPr>
          <w:fldChar w:fldCharType="end"/>
        </w:r>
      </w:p>
    </w:sdtContent>
  </w:sdt>
  <w:p w:rsidR="006E56DF" w:rsidRDefault="006E5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0CA1"/>
    <w:multiLevelType w:val="hybridMultilevel"/>
    <w:tmpl w:val="D4A6A01E"/>
    <w:lvl w:ilvl="0" w:tplc="5C2A38D4">
      <w:start w:val="1"/>
      <w:numFmt w:val="decimal"/>
      <w:lvlText w:val="%1."/>
      <w:lvlJc w:val="left"/>
      <w:pPr>
        <w:ind w:left="1440" w:hanging="360"/>
      </w:pPr>
    </w:lvl>
    <w:lvl w:ilvl="1" w:tplc="AE0C6E5A" w:tentative="1">
      <w:start w:val="1"/>
      <w:numFmt w:val="lowerLetter"/>
      <w:lvlText w:val="%2."/>
      <w:lvlJc w:val="left"/>
      <w:pPr>
        <w:ind w:left="2160" w:hanging="360"/>
      </w:pPr>
    </w:lvl>
    <w:lvl w:ilvl="2" w:tplc="156E6680" w:tentative="1">
      <w:start w:val="1"/>
      <w:numFmt w:val="lowerRoman"/>
      <w:lvlText w:val="%3."/>
      <w:lvlJc w:val="right"/>
      <w:pPr>
        <w:ind w:left="2880" w:hanging="180"/>
      </w:pPr>
    </w:lvl>
    <w:lvl w:ilvl="3" w:tplc="B2B457A6" w:tentative="1">
      <w:start w:val="1"/>
      <w:numFmt w:val="decimal"/>
      <w:lvlText w:val="%4."/>
      <w:lvlJc w:val="left"/>
      <w:pPr>
        <w:ind w:left="3600" w:hanging="360"/>
      </w:pPr>
    </w:lvl>
    <w:lvl w:ilvl="4" w:tplc="CCE4D302" w:tentative="1">
      <w:start w:val="1"/>
      <w:numFmt w:val="lowerLetter"/>
      <w:lvlText w:val="%5."/>
      <w:lvlJc w:val="left"/>
      <w:pPr>
        <w:ind w:left="4320" w:hanging="360"/>
      </w:pPr>
    </w:lvl>
    <w:lvl w:ilvl="5" w:tplc="B012180E" w:tentative="1">
      <w:start w:val="1"/>
      <w:numFmt w:val="lowerRoman"/>
      <w:lvlText w:val="%6."/>
      <w:lvlJc w:val="right"/>
      <w:pPr>
        <w:ind w:left="5040" w:hanging="180"/>
      </w:pPr>
    </w:lvl>
    <w:lvl w:ilvl="6" w:tplc="1CF65046" w:tentative="1">
      <w:start w:val="1"/>
      <w:numFmt w:val="decimal"/>
      <w:lvlText w:val="%7."/>
      <w:lvlJc w:val="left"/>
      <w:pPr>
        <w:ind w:left="5760" w:hanging="360"/>
      </w:pPr>
    </w:lvl>
    <w:lvl w:ilvl="7" w:tplc="EAB60D54" w:tentative="1">
      <w:start w:val="1"/>
      <w:numFmt w:val="lowerLetter"/>
      <w:lvlText w:val="%8."/>
      <w:lvlJc w:val="left"/>
      <w:pPr>
        <w:ind w:left="6480" w:hanging="360"/>
      </w:pPr>
    </w:lvl>
    <w:lvl w:ilvl="8" w:tplc="CACEFF10" w:tentative="1">
      <w:start w:val="1"/>
      <w:numFmt w:val="lowerRoman"/>
      <w:lvlText w:val="%9."/>
      <w:lvlJc w:val="right"/>
      <w:pPr>
        <w:ind w:left="7200" w:hanging="180"/>
      </w:pPr>
    </w:lvl>
  </w:abstractNum>
  <w:abstractNum w:abstractNumId="1">
    <w:nsid w:val="543C59B2"/>
    <w:multiLevelType w:val="hybridMultilevel"/>
    <w:tmpl w:val="87149982"/>
    <w:lvl w:ilvl="0" w:tplc="01B84E6A">
      <w:start w:val="1"/>
      <w:numFmt w:val="bullet"/>
      <w:lvlText w:val=""/>
      <w:lvlJc w:val="left"/>
      <w:pPr>
        <w:ind w:left="720" w:hanging="360"/>
      </w:pPr>
      <w:rPr>
        <w:rFonts w:ascii="Symbol" w:hAnsi="Symbol" w:hint="default"/>
      </w:rPr>
    </w:lvl>
    <w:lvl w:ilvl="1" w:tplc="9836D40E" w:tentative="1">
      <w:start w:val="1"/>
      <w:numFmt w:val="bullet"/>
      <w:lvlText w:val="o"/>
      <w:lvlJc w:val="left"/>
      <w:pPr>
        <w:ind w:left="1440" w:hanging="360"/>
      </w:pPr>
      <w:rPr>
        <w:rFonts w:ascii="Courier New" w:hAnsi="Courier New" w:cs="Courier New" w:hint="default"/>
      </w:rPr>
    </w:lvl>
    <w:lvl w:ilvl="2" w:tplc="CD9445C0" w:tentative="1">
      <w:start w:val="1"/>
      <w:numFmt w:val="bullet"/>
      <w:lvlText w:val=""/>
      <w:lvlJc w:val="left"/>
      <w:pPr>
        <w:ind w:left="2160" w:hanging="360"/>
      </w:pPr>
      <w:rPr>
        <w:rFonts w:ascii="Wingdings" w:hAnsi="Wingdings" w:hint="default"/>
      </w:rPr>
    </w:lvl>
    <w:lvl w:ilvl="3" w:tplc="4176CA3E" w:tentative="1">
      <w:start w:val="1"/>
      <w:numFmt w:val="bullet"/>
      <w:lvlText w:val=""/>
      <w:lvlJc w:val="left"/>
      <w:pPr>
        <w:ind w:left="2880" w:hanging="360"/>
      </w:pPr>
      <w:rPr>
        <w:rFonts w:ascii="Symbol" w:hAnsi="Symbol" w:hint="default"/>
      </w:rPr>
    </w:lvl>
    <w:lvl w:ilvl="4" w:tplc="699AC6CA" w:tentative="1">
      <w:start w:val="1"/>
      <w:numFmt w:val="bullet"/>
      <w:lvlText w:val="o"/>
      <w:lvlJc w:val="left"/>
      <w:pPr>
        <w:ind w:left="3600" w:hanging="360"/>
      </w:pPr>
      <w:rPr>
        <w:rFonts w:ascii="Courier New" w:hAnsi="Courier New" w:cs="Courier New" w:hint="default"/>
      </w:rPr>
    </w:lvl>
    <w:lvl w:ilvl="5" w:tplc="B5A85D5A" w:tentative="1">
      <w:start w:val="1"/>
      <w:numFmt w:val="bullet"/>
      <w:lvlText w:val=""/>
      <w:lvlJc w:val="left"/>
      <w:pPr>
        <w:ind w:left="4320" w:hanging="360"/>
      </w:pPr>
      <w:rPr>
        <w:rFonts w:ascii="Wingdings" w:hAnsi="Wingdings" w:hint="default"/>
      </w:rPr>
    </w:lvl>
    <w:lvl w:ilvl="6" w:tplc="C83AD856" w:tentative="1">
      <w:start w:val="1"/>
      <w:numFmt w:val="bullet"/>
      <w:lvlText w:val=""/>
      <w:lvlJc w:val="left"/>
      <w:pPr>
        <w:ind w:left="5040" w:hanging="360"/>
      </w:pPr>
      <w:rPr>
        <w:rFonts w:ascii="Symbol" w:hAnsi="Symbol" w:hint="default"/>
      </w:rPr>
    </w:lvl>
    <w:lvl w:ilvl="7" w:tplc="FF061B4A" w:tentative="1">
      <w:start w:val="1"/>
      <w:numFmt w:val="bullet"/>
      <w:lvlText w:val="o"/>
      <w:lvlJc w:val="left"/>
      <w:pPr>
        <w:ind w:left="5760" w:hanging="360"/>
      </w:pPr>
      <w:rPr>
        <w:rFonts w:ascii="Courier New" w:hAnsi="Courier New" w:cs="Courier New" w:hint="default"/>
      </w:rPr>
    </w:lvl>
    <w:lvl w:ilvl="8" w:tplc="628C02E2" w:tentative="1">
      <w:start w:val="1"/>
      <w:numFmt w:val="bullet"/>
      <w:lvlText w:val=""/>
      <w:lvlJc w:val="left"/>
      <w:pPr>
        <w:ind w:left="6480" w:hanging="360"/>
      </w:pPr>
      <w:rPr>
        <w:rFonts w:ascii="Wingdings" w:hAnsi="Wingdings" w:hint="default"/>
      </w:rPr>
    </w:lvl>
  </w:abstractNum>
  <w:abstractNum w:abstractNumId="2">
    <w:nsid w:val="5F464DD1"/>
    <w:multiLevelType w:val="hybridMultilevel"/>
    <w:tmpl w:val="3BAA3F66"/>
    <w:lvl w:ilvl="0" w:tplc="2AAC82E0">
      <w:start w:val="1"/>
      <w:numFmt w:val="bullet"/>
      <w:lvlText w:val=""/>
      <w:lvlJc w:val="left"/>
      <w:pPr>
        <w:ind w:left="720" w:hanging="360"/>
      </w:pPr>
      <w:rPr>
        <w:rFonts w:ascii="Symbol" w:hAnsi="Symbol" w:hint="default"/>
      </w:rPr>
    </w:lvl>
    <w:lvl w:ilvl="1" w:tplc="39362D9A" w:tentative="1">
      <w:start w:val="1"/>
      <w:numFmt w:val="bullet"/>
      <w:lvlText w:val="o"/>
      <w:lvlJc w:val="left"/>
      <w:pPr>
        <w:ind w:left="1440" w:hanging="360"/>
      </w:pPr>
      <w:rPr>
        <w:rFonts w:ascii="Courier New" w:hAnsi="Courier New" w:cs="Courier New" w:hint="default"/>
      </w:rPr>
    </w:lvl>
    <w:lvl w:ilvl="2" w:tplc="D4B836FA" w:tentative="1">
      <w:start w:val="1"/>
      <w:numFmt w:val="bullet"/>
      <w:lvlText w:val=""/>
      <w:lvlJc w:val="left"/>
      <w:pPr>
        <w:ind w:left="2160" w:hanging="360"/>
      </w:pPr>
      <w:rPr>
        <w:rFonts w:ascii="Wingdings" w:hAnsi="Wingdings" w:hint="default"/>
      </w:rPr>
    </w:lvl>
    <w:lvl w:ilvl="3" w:tplc="65BAE760" w:tentative="1">
      <w:start w:val="1"/>
      <w:numFmt w:val="bullet"/>
      <w:lvlText w:val=""/>
      <w:lvlJc w:val="left"/>
      <w:pPr>
        <w:ind w:left="2880" w:hanging="360"/>
      </w:pPr>
      <w:rPr>
        <w:rFonts w:ascii="Symbol" w:hAnsi="Symbol" w:hint="default"/>
      </w:rPr>
    </w:lvl>
    <w:lvl w:ilvl="4" w:tplc="093E1050" w:tentative="1">
      <w:start w:val="1"/>
      <w:numFmt w:val="bullet"/>
      <w:lvlText w:val="o"/>
      <w:lvlJc w:val="left"/>
      <w:pPr>
        <w:ind w:left="3600" w:hanging="360"/>
      </w:pPr>
      <w:rPr>
        <w:rFonts w:ascii="Courier New" w:hAnsi="Courier New" w:cs="Courier New" w:hint="default"/>
      </w:rPr>
    </w:lvl>
    <w:lvl w:ilvl="5" w:tplc="223A5FC4" w:tentative="1">
      <w:start w:val="1"/>
      <w:numFmt w:val="bullet"/>
      <w:lvlText w:val=""/>
      <w:lvlJc w:val="left"/>
      <w:pPr>
        <w:ind w:left="4320" w:hanging="360"/>
      </w:pPr>
      <w:rPr>
        <w:rFonts w:ascii="Wingdings" w:hAnsi="Wingdings" w:hint="default"/>
      </w:rPr>
    </w:lvl>
    <w:lvl w:ilvl="6" w:tplc="646CEB6A" w:tentative="1">
      <w:start w:val="1"/>
      <w:numFmt w:val="bullet"/>
      <w:lvlText w:val=""/>
      <w:lvlJc w:val="left"/>
      <w:pPr>
        <w:ind w:left="5040" w:hanging="360"/>
      </w:pPr>
      <w:rPr>
        <w:rFonts w:ascii="Symbol" w:hAnsi="Symbol" w:hint="default"/>
      </w:rPr>
    </w:lvl>
    <w:lvl w:ilvl="7" w:tplc="E9D2E630" w:tentative="1">
      <w:start w:val="1"/>
      <w:numFmt w:val="bullet"/>
      <w:lvlText w:val="o"/>
      <w:lvlJc w:val="left"/>
      <w:pPr>
        <w:ind w:left="5760" w:hanging="360"/>
      </w:pPr>
      <w:rPr>
        <w:rFonts w:ascii="Courier New" w:hAnsi="Courier New" w:cs="Courier New" w:hint="default"/>
      </w:rPr>
    </w:lvl>
    <w:lvl w:ilvl="8" w:tplc="4AB2EAC6" w:tentative="1">
      <w:start w:val="1"/>
      <w:numFmt w:val="bullet"/>
      <w:lvlText w:val=""/>
      <w:lvlJc w:val="left"/>
      <w:pPr>
        <w:ind w:left="6480" w:hanging="360"/>
      </w:pPr>
      <w:rPr>
        <w:rFonts w:ascii="Wingdings" w:hAnsi="Wingdings" w:hint="default"/>
      </w:rPr>
    </w:lvl>
  </w:abstractNum>
  <w:abstractNum w:abstractNumId="3">
    <w:nsid w:val="62093002"/>
    <w:multiLevelType w:val="hybridMultilevel"/>
    <w:tmpl w:val="D82CAE38"/>
    <w:lvl w:ilvl="0" w:tplc="B3486688">
      <w:start w:val="1"/>
      <w:numFmt w:val="lowerLetter"/>
      <w:lvlText w:val="(%1)"/>
      <w:lvlJc w:val="left"/>
      <w:pPr>
        <w:ind w:left="1080" w:hanging="720"/>
      </w:pPr>
      <w:rPr>
        <w:rFonts w:hint="default"/>
      </w:rPr>
    </w:lvl>
    <w:lvl w:ilvl="1" w:tplc="E8F22844" w:tentative="1">
      <w:start w:val="1"/>
      <w:numFmt w:val="lowerLetter"/>
      <w:lvlText w:val="%2."/>
      <w:lvlJc w:val="left"/>
      <w:pPr>
        <w:ind w:left="1440" w:hanging="360"/>
      </w:pPr>
    </w:lvl>
    <w:lvl w:ilvl="2" w:tplc="338CF0BA" w:tentative="1">
      <w:start w:val="1"/>
      <w:numFmt w:val="lowerRoman"/>
      <w:lvlText w:val="%3."/>
      <w:lvlJc w:val="right"/>
      <w:pPr>
        <w:ind w:left="2160" w:hanging="180"/>
      </w:pPr>
    </w:lvl>
    <w:lvl w:ilvl="3" w:tplc="A9A2278C" w:tentative="1">
      <w:start w:val="1"/>
      <w:numFmt w:val="decimal"/>
      <w:lvlText w:val="%4."/>
      <w:lvlJc w:val="left"/>
      <w:pPr>
        <w:ind w:left="2880" w:hanging="360"/>
      </w:pPr>
    </w:lvl>
    <w:lvl w:ilvl="4" w:tplc="90B2A69E" w:tentative="1">
      <w:start w:val="1"/>
      <w:numFmt w:val="lowerLetter"/>
      <w:lvlText w:val="%5."/>
      <w:lvlJc w:val="left"/>
      <w:pPr>
        <w:ind w:left="3600" w:hanging="360"/>
      </w:pPr>
    </w:lvl>
    <w:lvl w:ilvl="5" w:tplc="9DEABAB2" w:tentative="1">
      <w:start w:val="1"/>
      <w:numFmt w:val="lowerRoman"/>
      <w:lvlText w:val="%6."/>
      <w:lvlJc w:val="right"/>
      <w:pPr>
        <w:ind w:left="4320" w:hanging="180"/>
      </w:pPr>
    </w:lvl>
    <w:lvl w:ilvl="6" w:tplc="D10EB1C2" w:tentative="1">
      <w:start w:val="1"/>
      <w:numFmt w:val="decimal"/>
      <w:lvlText w:val="%7."/>
      <w:lvlJc w:val="left"/>
      <w:pPr>
        <w:ind w:left="5040" w:hanging="360"/>
      </w:pPr>
    </w:lvl>
    <w:lvl w:ilvl="7" w:tplc="EE96A1E0" w:tentative="1">
      <w:start w:val="1"/>
      <w:numFmt w:val="lowerLetter"/>
      <w:lvlText w:val="%8."/>
      <w:lvlJc w:val="left"/>
      <w:pPr>
        <w:ind w:left="5760" w:hanging="360"/>
      </w:pPr>
    </w:lvl>
    <w:lvl w:ilvl="8" w:tplc="7A2A428A"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D8"/>
    <w:rsid w:val="00002376"/>
    <w:rsid w:val="000034B7"/>
    <w:rsid w:val="00003D36"/>
    <w:rsid w:val="00004F91"/>
    <w:rsid w:val="00006C3C"/>
    <w:rsid w:val="00013BE3"/>
    <w:rsid w:val="00015928"/>
    <w:rsid w:val="0002317D"/>
    <w:rsid w:val="00024337"/>
    <w:rsid w:val="00030085"/>
    <w:rsid w:val="00036BEF"/>
    <w:rsid w:val="00044378"/>
    <w:rsid w:val="000534D9"/>
    <w:rsid w:val="000535C5"/>
    <w:rsid w:val="00054FA8"/>
    <w:rsid w:val="00060D35"/>
    <w:rsid w:val="000623C8"/>
    <w:rsid w:val="00064C24"/>
    <w:rsid w:val="000677ED"/>
    <w:rsid w:val="00071686"/>
    <w:rsid w:val="00072D0E"/>
    <w:rsid w:val="00076C4D"/>
    <w:rsid w:val="00080AD6"/>
    <w:rsid w:val="000903D0"/>
    <w:rsid w:val="0009117B"/>
    <w:rsid w:val="00091836"/>
    <w:rsid w:val="00092941"/>
    <w:rsid w:val="00092D70"/>
    <w:rsid w:val="000A6324"/>
    <w:rsid w:val="000A7ABB"/>
    <w:rsid w:val="000B152D"/>
    <w:rsid w:val="000B1EB9"/>
    <w:rsid w:val="000B48B2"/>
    <w:rsid w:val="000C06FD"/>
    <w:rsid w:val="000C1750"/>
    <w:rsid w:val="000C2AB8"/>
    <w:rsid w:val="000C4234"/>
    <w:rsid w:val="000C6AF2"/>
    <w:rsid w:val="000C6F8A"/>
    <w:rsid w:val="000C711D"/>
    <w:rsid w:val="000D4014"/>
    <w:rsid w:val="000E5F91"/>
    <w:rsid w:val="000E6ED0"/>
    <w:rsid w:val="000F0DCF"/>
    <w:rsid w:val="000F1AD9"/>
    <w:rsid w:val="000F72EC"/>
    <w:rsid w:val="00101A9E"/>
    <w:rsid w:val="00103DA8"/>
    <w:rsid w:val="00106EE6"/>
    <w:rsid w:val="0010779F"/>
    <w:rsid w:val="00113E7E"/>
    <w:rsid w:val="001250BF"/>
    <w:rsid w:val="00125226"/>
    <w:rsid w:val="00125F90"/>
    <w:rsid w:val="00141036"/>
    <w:rsid w:val="001412BF"/>
    <w:rsid w:val="00142124"/>
    <w:rsid w:val="00151F45"/>
    <w:rsid w:val="00156E82"/>
    <w:rsid w:val="00160954"/>
    <w:rsid w:val="001612C6"/>
    <w:rsid w:val="00162E16"/>
    <w:rsid w:val="00162F5B"/>
    <w:rsid w:val="00167741"/>
    <w:rsid w:val="0017063F"/>
    <w:rsid w:val="00170E27"/>
    <w:rsid w:val="0017145B"/>
    <w:rsid w:val="00172CD9"/>
    <w:rsid w:val="001731C6"/>
    <w:rsid w:val="001738CD"/>
    <w:rsid w:val="00173EA4"/>
    <w:rsid w:val="001743B2"/>
    <w:rsid w:val="001766F9"/>
    <w:rsid w:val="00180E05"/>
    <w:rsid w:val="00184D00"/>
    <w:rsid w:val="00190BB0"/>
    <w:rsid w:val="00191296"/>
    <w:rsid w:val="001944AF"/>
    <w:rsid w:val="00196075"/>
    <w:rsid w:val="001A0873"/>
    <w:rsid w:val="001A09D4"/>
    <w:rsid w:val="001A5507"/>
    <w:rsid w:val="001A64E1"/>
    <w:rsid w:val="001A7FA8"/>
    <w:rsid w:val="001B00AA"/>
    <w:rsid w:val="001B09E9"/>
    <w:rsid w:val="001B45FC"/>
    <w:rsid w:val="001B6F3C"/>
    <w:rsid w:val="001C0709"/>
    <w:rsid w:val="001C3B58"/>
    <w:rsid w:val="001C737D"/>
    <w:rsid w:val="001D1285"/>
    <w:rsid w:val="001D275A"/>
    <w:rsid w:val="001D45E4"/>
    <w:rsid w:val="001D7B68"/>
    <w:rsid w:val="001E27BC"/>
    <w:rsid w:val="001E4379"/>
    <w:rsid w:val="001E5E28"/>
    <w:rsid w:val="001F6B28"/>
    <w:rsid w:val="001F6F75"/>
    <w:rsid w:val="00200368"/>
    <w:rsid w:val="00204F1C"/>
    <w:rsid w:val="00205CF2"/>
    <w:rsid w:val="002065E5"/>
    <w:rsid w:val="00206A46"/>
    <w:rsid w:val="00207F75"/>
    <w:rsid w:val="002115DD"/>
    <w:rsid w:val="0021227C"/>
    <w:rsid w:val="002147CE"/>
    <w:rsid w:val="00217334"/>
    <w:rsid w:val="002204D2"/>
    <w:rsid w:val="00222CB3"/>
    <w:rsid w:val="0022497E"/>
    <w:rsid w:val="00230F52"/>
    <w:rsid w:val="0023107C"/>
    <w:rsid w:val="002318CE"/>
    <w:rsid w:val="00232318"/>
    <w:rsid w:val="002345AA"/>
    <w:rsid w:val="00241B76"/>
    <w:rsid w:val="00242BBC"/>
    <w:rsid w:val="00245F18"/>
    <w:rsid w:val="00250C98"/>
    <w:rsid w:val="00251241"/>
    <w:rsid w:val="00260420"/>
    <w:rsid w:val="00276948"/>
    <w:rsid w:val="00287A41"/>
    <w:rsid w:val="00294F6A"/>
    <w:rsid w:val="00295670"/>
    <w:rsid w:val="002A08F6"/>
    <w:rsid w:val="002A2261"/>
    <w:rsid w:val="002A25EB"/>
    <w:rsid w:val="002A5972"/>
    <w:rsid w:val="002B011A"/>
    <w:rsid w:val="002B73B8"/>
    <w:rsid w:val="002C0BDA"/>
    <w:rsid w:val="002C698F"/>
    <w:rsid w:val="002C72B9"/>
    <w:rsid w:val="002D331D"/>
    <w:rsid w:val="002D6ED6"/>
    <w:rsid w:val="002E00AE"/>
    <w:rsid w:val="002E0A5A"/>
    <w:rsid w:val="002E5639"/>
    <w:rsid w:val="002F3AD5"/>
    <w:rsid w:val="002F424C"/>
    <w:rsid w:val="002F72C5"/>
    <w:rsid w:val="002F7383"/>
    <w:rsid w:val="0030190A"/>
    <w:rsid w:val="003049C5"/>
    <w:rsid w:val="003071D8"/>
    <w:rsid w:val="00310592"/>
    <w:rsid w:val="00312E3A"/>
    <w:rsid w:val="00314351"/>
    <w:rsid w:val="00314B23"/>
    <w:rsid w:val="00315EB5"/>
    <w:rsid w:val="00316A15"/>
    <w:rsid w:val="003279A5"/>
    <w:rsid w:val="00336FC5"/>
    <w:rsid w:val="0034120D"/>
    <w:rsid w:val="003447E4"/>
    <w:rsid w:val="00354EF4"/>
    <w:rsid w:val="00356F00"/>
    <w:rsid w:val="00361D95"/>
    <w:rsid w:val="00363150"/>
    <w:rsid w:val="00363B70"/>
    <w:rsid w:val="00367C04"/>
    <w:rsid w:val="003723B9"/>
    <w:rsid w:val="003733DF"/>
    <w:rsid w:val="00373804"/>
    <w:rsid w:val="00380C2B"/>
    <w:rsid w:val="00382B06"/>
    <w:rsid w:val="0039074A"/>
    <w:rsid w:val="003A1744"/>
    <w:rsid w:val="003B1065"/>
    <w:rsid w:val="003B499B"/>
    <w:rsid w:val="003B5D91"/>
    <w:rsid w:val="003B5E69"/>
    <w:rsid w:val="003B5FB5"/>
    <w:rsid w:val="003C1561"/>
    <w:rsid w:val="003C2F3F"/>
    <w:rsid w:val="003C32E6"/>
    <w:rsid w:val="003C54BE"/>
    <w:rsid w:val="003C73E0"/>
    <w:rsid w:val="003D1B44"/>
    <w:rsid w:val="003D3AC3"/>
    <w:rsid w:val="003D6513"/>
    <w:rsid w:val="003E3798"/>
    <w:rsid w:val="003E5655"/>
    <w:rsid w:val="003F0404"/>
    <w:rsid w:val="003F54C7"/>
    <w:rsid w:val="003F60A5"/>
    <w:rsid w:val="0040366E"/>
    <w:rsid w:val="00410F14"/>
    <w:rsid w:val="00421865"/>
    <w:rsid w:val="004224DD"/>
    <w:rsid w:val="004226AF"/>
    <w:rsid w:val="00426406"/>
    <w:rsid w:val="00430A8A"/>
    <w:rsid w:val="00432CBA"/>
    <w:rsid w:val="004402D5"/>
    <w:rsid w:val="004405D0"/>
    <w:rsid w:val="0044206E"/>
    <w:rsid w:val="00444942"/>
    <w:rsid w:val="00450B8A"/>
    <w:rsid w:val="004524B8"/>
    <w:rsid w:val="00453E7F"/>
    <w:rsid w:val="004548C0"/>
    <w:rsid w:val="00454B61"/>
    <w:rsid w:val="00457734"/>
    <w:rsid w:val="00457E2E"/>
    <w:rsid w:val="0046110B"/>
    <w:rsid w:val="00461188"/>
    <w:rsid w:val="004644BE"/>
    <w:rsid w:val="0047010B"/>
    <w:rsid w:val="0047020D"/>
    <w:rsid w:val="0047404F"/>
    <w:rsid w:val="00483132"/>
    <w:rsid w:val="004851F0"/>
    <w:rsid w:val="00491084"/>
    <w:rsid w:val="00491FB7"/>
    <w:rsid w:val="00493811"/>
    <w:rsid w:val="00494CB2"/>
    <w:rsid w:val="004B0746"/>
    <w:rsid w:val="004B53E7"/>
    <w:rsid w:val="004C697B"/>
    <w:rsid w:val="004D4426"/>
    <w:rsid w:val="004D549C"/>
    <w:rsid w:val="004D7019"/>
    <w:rsid w:val="004D7BC7"/>
    <w:rsid w:val="004E0830"/>
    <w:rsid w:val="004E6EB9"/>
    <w:rsid w:val="004E7D46"/>
    <w:rsid w:val="004F13CE"/>
    <w:rsid w:val="004F3CCB"/>
    <w:rsid w:val="004F4BD0"/>
    <w:rsid w:val="004F5CD3"/>
    <w:rsid w:val="004F6A11"/>
    <w:rsid w:val="00500D84"/>
    <w:rsid w:val="005036C9"/>
    <w:rsid w:val="00511E77"/>
    <w:rsid w:val="00514F31"/>
    <w:rsid w:val="0052481E"/>
    <w:rsid w:val="00527A0D"/>
    <w:rsid w:val="005411DC"/>
    <w:rsid w:val="00542917"/>
    <w:rsid w:val="00554DE2"/>
    <w:rsid w:val="00555F45"/>
    <w:rsid w:val="00556E68"/>
    <w:rsid w:val="00556F3E"/>
    <w:rsid w:val="0056250B"/>
    <w:rsid w:val="005651EE"/>
    <w:rsid w:val="005666A9"/>
    <w:rsid w:val="00566F27"/>
    <w:rsid w:val="00570028"/>
    <w:rsid w:val="00570D6D"/>
    <w:rsid w:val="00571164"/>
    <w:rsid w:val="00573D7D"/>
    <w:rsid w:val="005747EF"/>
    <w:rsid w:val="00575A28"/>
    <w:rsid w:val="00583C65"/>
    <w:rsid w:val="00583C71"/>
    <w:rsid w:val="00584327"/>
    <w:rsid w:val="0058604F"/>
    <w:rsid w:val="00592A4D"/>
    <w:rsid w:val="00593302"/>
    <w:rsid w:val="00593BEC"/>
    <w:rsid w:val="0059613C"/>
    <w:rsid w:val="005A0DB5"/>
    <w:rsid w:val="005A2A5B"/>
    <w:rsid w:val="005A2DFB"/>
    <w:rsid w:val="005A406F"/>
    <w:rsid w:val="005A622E"/>
    <w:rsid w:val="005B0335"/>
    <w:rsid w:val="005B09BE"/>
    <w:rsid w:val="005B2BAD"/>
    <w:rsid w:val="005C2F9F"/>
    <w:rsid w:val="005D1DF3"/>
    <w:rsid w:val="005D4046"/>
    <w:rsid w:val="005E2827"/>
    <w:rsid w:val="005E357A"/>
    <w:rsid w:val="005E680D"/>
    <w:rsid w:val="005F0D8E"/>
    <w:rsid w:val="005F4E98"/>
    <w:rsid w:val="005F67AD"/>
    <w:rsid w:val="005F6948"/>
    <w:rsid w:val="00604BB3"/>
    <w:rsid w:val="00606DA8"/>
    <w:rsid w:val="0061101C"/>
    <w:rsid w:val="00612585"/>
    <w:rsid w:val="0061462E"/>
    <w:rsid w:val="00615969"/>
    <w:rsid w:val="0061772B"/>
    <w:rsid w:val="00635E3E"/>
    <w:rsid w:val="006366D8"/>
    <w:rsid w:val="00636C49"/>
    <w:rsid w:val="006374C4"/>
    <w:rsid w:val="0064146E"/>
    <w:rsid w:val="00643999"/>
    <w:rsid w:val="006503C9"/>
    <w:rsid w:val="00650495"/>
    <w:rsid w:val="0065244D"/>
    <w:rsid w:val="0065412E"/>
    <w:rsid w:val="00654589"/>
    <w:rsid w:val="00660B27"/>
    <w:rsid w:val="00660BD3"/>
    <w:rsid w:val="006671F6"/>
    <w:rsid w:val="00670C1F"/>
    <w:rsid w:val="00671E4E"/>
    <w:rsid w:val="00672E9C"/>
    <w:rsid w:val="00672FB0"/>
    <w:rsid w:val="00674767"/>
    <w:rsid w:val="00674FEC"/>
    <w:rsid w:val="006773DD"/>
    <w:rsid w:val="00684E62"/>
    <w:rsid w:val="006870F7"/>
    <w:rsid w:val="00694CE5"/>
    <w:rsid w:val="006A0A03"/>
    <w:rsid w:val="006A3C3B"/>
    <w:rsid w:val="006A6D29"/>
    <w:rsid w:val="006A7E23"/>
    <w:rsid w:val="006B0E69"/>
    <w:rsid w:val="006B5B25"/>
    <w:rsid w:val="006C0258"/>
    <w:rsid w:val="006C771B"/>
    <w:rsid w:val="006C795A"/>
    <w:rsid w:val="006D0031"/>
    <w:rsid w:val="006D2265"/>
    <w:rsid w:val="006D2DDA"/>
    <w:rsid w:val="006D5472"/>
    <w:rsid w:val="006D7567"/>
    <w:rsid w:val="006E3885"/>
    <w:rsid w:val="006E56DF"/>
    <w:rsid w:val="006E573A"/>
    <w:rsid w:val="006F353A"/>
    <w:rsid w:val="006F3577"/>
    <w:rsid w:val="006F5238"/>
    <w:rsid w:val="006F5550"/>
    <w:rsid w:val="006F5BBB"/>
    <w:rsid w:val="006F6D0B"/>
    <w:rsid w:val="006F774B"/>
    <w:rsid w:val="007030F8"/>
    <w:rsid w:val="00703555"/>
    <w:rsid w:val="00711935"/>
    <w:rsid w:val="007126E6"/>
    <w:rsid w:val="007135E8"/>
    <w:rsid w:val="007226D6"/>
    <w:rsid w:val="00722D98"/>
    <w:rsid w:val="0072555B"/>
    <w:rsid w:val="00726E9A"/>
    <w:rsid w:val="00727149"/>
    <w:rsid w:val="00727DDA"/>
    <w:rsid w:val="0073294F"/>
    <w:rsid w:val="00734498"/>
    <w:rsid w:val="00735491"/>
    <w:rsid w:val="0074009E"/>
    <w:rsid w:val="007417CA"/>
    <w:rsid w:val="0074305C"/>
    <w:rsid w:val="00753FAF"/>
    <w:rsid w:val="00755870"/>
    <w:rsid w:val="00755E38"/>
    <w:rsid w:val="0076164C"/>
    <w:rsid w:val="007617B4"/>
    <w:rsid w:val="0076733E"/>
    <w:rsid w:val="00771E9A"/>
    <w:rsid w:val="00773EF8"/>
    <w:rsid w:val="00780DB3"/>
    <w:rsid w:val="00782AA6"/>
    <w:rsid w:val="007915F6"/>
    <w:rsid w:val="00793BFA"/>
    <w:rsid w:val="007A0A9D"/>
    <w:rsid w:val="007A2502"/>
    <w:rsid w:val="007A27E2"/>
    <w:rsid w:val="007B1D26"/>
    <w:rsid w:val="007B5810"/>
    <w:rsid w:val="007B66F7"/>
    <w:rsid w:val="007C21CA"/>
    <w:rsid w:val="007C6479"/>
    <w:rsid w:val="007D228B"/>
    <w:rsid w:val="007D3FD3"/>
    <w:rsid w:val="007D55C3"/>
    <w:rsid w:val="007E13BF"/>
    <w:rsid w:val="007E18C2"/>
    <w:rsid w:val="007E2DAD"/>
    <w:rsid w:val="007F3676"/>
    <w:rsid w:val="007F4D20"/>
    <w:rsid w:val="007F6B57"/>
    <w:rsid w:val="007F6DCB"/>
    <w:rsid w:val="007F7A3A"/>
    <w:rsid w:val="008016E2"/>
    <w:rsid w:val="00805913"/>
    <w:rsid w:val="008071EE"/>
    <w:rsid w:val="008202D4"/>
    <w:rsid w:val="00820783"/>
    <w:rsid w:val="00831705"/>
    <w:rsid w:val="0083279E"/>
    <w:rsid w:val="008348BE"/>
    <w:rsid w:val="00841B78"/>
    <w:rsid w:val="00850B9C"/>
    <w:rsid w:val="00854CD5"/>
    <w:rsid w:val="008604E4"/>
    <w:rsid w:val="00865672"/>
    <w:rsid w:val="00865FD4"/>
    <w:rsid w:val="00866089"/>
    <w:rsid w:val="008736DE"/>
    <w:rsid w:val="008755A4"/>
    <w:rsid w:val="008776CD"/>
    <w:rsid w:val="00880305"/>
    <w:rsid w:val="0088284E"/>
    <w:rsid w:val="0088369A"/>
    <w:rsid w:val="00886D57"/>
    <w:rsid w:val="0089190F"/>
    <w:rsid w:val="008A1DA3"/>
    <w:rsid w:val="008A207B"/>
    <w:rsid w:val="008B179E"/>
    <w:rsid w:val="008C0C39"/>
    <w:rsid w:val="008C141B"/>
    <w:rsid w:val="008C3996"/>
    <w:rsid w:val="008C7F97"/>
    <w:rsid w:val="008D0F17"/>
    <w:rsid w:val="008D2929"/>
    <w:rsid w:val="008D4018"/>
    <w:rsid w:val="008E6F64"/>
    <w:rsid w:val="008E7DF4"/>
    <w:rsid w:val="008F2201"/>
    <w:rsid w:val="00902A11"/>
    <w:rsid w:val="009036AA"/>
    <w:rsid w:val="00904714"/>
    <w:rsid w:val="00904CE8"/>
    <w:rsid w:val="009053D0"/>
    <w:rsid w:val="009143EA"/>
    <w:rsid w:val="009160EC"/>
    <w:rsid w:val="00917366"/>
    <w:rsid w:val="00917A3A"/>
    <w:rsid w:val="009201C2"/>
    <w:rsid w:val="0092020F"/>
    <w:rsid w:val="00921417"/>
    <w:rsid w:val="0092435F"/>
    <w:rsid w:val="0092621C"/>
    <w:rsid w:val="009337CB"/>
    <w:rsid w:val="00935611"/>
    <w:rsid w:val="00941D74"/>
    <w:rsid w:val="00951258"/>
    <w:rsid w:val="00957B18"/>
    <w:rsid w:val="009628BB"/>
    <w:rsid w:val="00962B3B"/>
    <w:rsid w:val="009631F6"/>
    <w:rsid w:val="009670EA"/>
    <w:rsid w:val="0097311C"/>
    <w:rsid w:val="009764F3"/>
    <w:rsid w:val="009778E4"/>
    <w:rsid w:val="00977C39"/>
    <w:rsid w:val="00980DA0"/>
    <w:rsid w:val="00985129"/>
    <w:rsid w:val="009865DE"/>
    <w:rsid w:val="00990961"/>
    <w:rsid w:val="009911E3"/>
    <w:rsid w:val="00991AAD"/>
    <w:rsid w:val="00993C30"/>
    <w:rsid w:val="0099525D"/>
    <w:rsid w:val="00996F8A"/>
    <w:rsid w:val="009A0096"/>
    <w:rsid w:val="009A1AE6"/>
    <w:rsid w:val="009A4886"/>
    <w:rsid w:val="009A68DF"/>
    <w:rsid w:val="009A6977"/>
    <w:rsid w:val="009B0E43"/>
    <w:rsid w:val="009B2582"/>
    <w:rsid w:val="009C17C5"/>
    <w:rsid w:val="009D0CD8"/>
    <w:rsid w:val="009D0E4F"/>
    <w:rsid w:val="009D29C9"/>
    <w:rsid w:val="009D59E8"/>
    <w:rsid w:val="009E5EA7"/>
    <w:rsid w:val="009F5FB8"/>
    <w:rsid w:val="00A00F9C"/>
    <w:rsid w:val="00A03734"/>
    <w:rsid w:val="00A03C6C"/>
    <w:rsid w:val="00A0445A"/>
    <w:rsid w:val="00A074BE"/>
    <w:rsid w:val="00A07F22"/>
    <w:rsid w:val="00A1011B"/>
    <w:rsid w:val="00A1145E"/>
    <w:rsid w:val="00A1551B"/>
    <w:rsid w:val="00A1764C"/>
    <w:rsid w:val="00A20259"/>
    <w:rsid w:val="00A22F55"/>
    <w:rsid w:val="00A24A9C"/>
    <w:rsid w:val="00A25872"/>
    <w:rsid w:val="00A262D7"/>
    <w:rsid w:val="00A31084"/>
    <w:rsid w:val="00A31D5A"/>
    <w:rsid w:val="00A32B51"/>
    <w:rsid w:val="00A355D0"/>
    <w:rsid w:val="00A367DD"/>
    <w:rsid w:val="00A434F4"/>
    <w:rsid w:val="00A443DF"/>
    <w:rsid w:val="00A47ABE"/>
    <w:rsid w:val="00A56D6D"/>
    <w:rsid w:val="00A628F4"/>
    <w:rsid w:val="00A62B5E"/>
    <w:rsid w:val="00A6337E"/>
    <w:rsid w:val="00A74F35"/>
    <w:rsid w:val="00A77F80"/>
    <w:rsid w:val="00A806AF"/>
    <w:rsid w:val="00A80B41"/>
    <w:rsid w:val="00A82783"/>
    <w:rsid w:val="00A95BDF"/>
    <w:rsid w:val="00AA0E67"/>
    <w:rsid w:val="00AA166E"/>
    <w:rsid w:val="00AA1BF6"/>
    <w:rsid w:val="00AA21E5"/>
    <w:rsid w:val="00AB3B85"/>
    <w:rsid w:val="00AB40A7"/>
    <w:rsid w:val="00AB4AF8"/>
    <w:rsid w:val="00AB5344"/>
    <w:rsid w:val="00AB631A"/>
    <w:rsid w:val="00AC06C9"/>
    <w:rsid w:val="00AC1AA7"/>
    <w:rsid w:val="00AC2381"/>
    <w:rsid w:val="00AC2EA8"/>
    <w:rsid w:val="00AC3AFD"/>
    <w:rsid w:val="00AC41CD"/>
    <w:rsid w:val="00AC6A96"/>
    <w:rsid w:val="00AD3C2F"/>
    <w:rsid w:val="00AD4A52"/>
    <w:rsid w:val="00AD4F8B"/>
    <w:rsid w:val="00AD65F6"/>
    <w:rsid w:val="00AE1159"/>
    <w:rsid w:val="00AE1FD8"/>
    <w:rsid w:val="00AF4620"/>
    <w:rsid w:val="00AF723F"/>
    <w:rsid w:val="00AF7C9B"/>
    <w:rsid w:val="00B067FA"/>
    <w:rsid w:val="00B14179"/>
    <w:rsid w:val="00B1543C"/>
    <w:rsid w:val="00B16AAF"/>
    <w:rsid w:val="00B21EF9"/>
    <w:rsid w:val="00B27325"/>
    <w:rsid w:val="00B27E3B"/>
    <w:rsid w:val="00B30416"/>
    <w:rsid w:val="00B31A61"/>
    <w:rsid w:val="00B32254"/>
    <w:rsid w:val="00B33826"/>
    <w:rsid w:val="00B45B02"/>
    <w:rsid w:val="00B460BB"/>
    <w:rsid w:val="00B51BA6"/>
    <w:rsid w:val="00B5254D"/>
    <w:rsid w:val="00B557CB"/>
    <w:rsid w:val="00B62869"/>
    <w:rsid w:val="00B728FA"/>
    <w:rsid w:val="00B74267"/>
    <w:rsid w:val="00B751E7"/>
    <w:rsid w:val="00B81296"/>
    <w:rsid w:val="00B817FD"/>
    <w:rsid w:val="00B864AA"/>
    <w:rsid w:val="00B8682D"/>
    <w:rsid w:val="00B86AC2"/>
    <w:rsid w:val="00B9140E"/>
    <w:rsid w:val="00B94525"/>
    <w:rsid w:val="00B969E4"/>
    <w:rsid w:val="00B97AA8"/>
    <w:rsid w:val="00BA05E3"/>
    <w:rsid w:val="00BA06D4"/>
    <w:rsid w:val="00BA092F"/>
    <w:rsid w:val="00BA3BB1"/>
    <w:rsid w:val="00BB1309"/>
    <w:rsid w:val="00BB1665"/>
    <w:rsid w:val="00BB1A53"/>
    <w:rsid w:val="00BB3052"/>
    <w:rsid w:val="00BC1DDB"/>
    <w:rsid w:val="00BC2F42"/>
    <w:rsid w:val="00BC4092"/>
    <w:rsid w:val="00BE4289"/>
    <w:rsid w:val="00BE439C"/>
    <w:rsid w:val="00BF7FC5"/>
    <w:rsid w:val="00C11C0C"/>
    <w:rsid w:val="00C121D5"/>
    <w:rsid w:val="00C128A7"/>
    <w:rsid w:val="00C13A26"/>
    <w:rsid w:val="00C1459D"/>
    <w:rsid w:val="00C15DC4"/>
    <w:rsid w:val="00C17873"/>
    <w:rsid w:val="00C17970"/>
    <w:rsid w:val="00C22F46"/>
    <w:rsid w:val="00C26DCB"/>
    <w:rsid w:val="00C34E26"/>
    <w:rsid w:val="00C3516C"/>
    <w:rsid w:val="00C4389D"/>
    <w:rsid w:val="00C47EE9"/>
    <w:rsid w:val="00C52C50"/>
    <w:rsid w:val="00C53899"/>
    <w:rsid w:val="00C579BE"/>
    <w:rsid w:val="00C618C3"/>
    <w:rsid w:val="00C625BB"/>
    <w:rsid w:val="00C64283"/>
    <w:rsid w:val="00C66C3A"/>
    <w:rsid w:val="00C70AB3"/>
    <w:rsid w:val="00C71C48"/>
    <w:rsid w:val="00C71D40"/>
    <w:rsid w:val="00C75495"/>
    <w:rsid w:val="00C75F5E"/>
    <w:rsid w:val="00C77AE1"/>
    <w:rsid w:val="00C818DE"/>
    <w:rsid w:val="00C821FC"/>
    <w:rsid w:val="00C914F7"/>
    <w:rsid w:val="00C91C21"/>
    <w:rsid w:val="00CA0D5B"/>
    <w:rsid w:val="00CA27F0"/>
    <w:rsid w:val="00CB1417"/>
    <w:rsid w:val="00CB33C8"/>
    <w:rsid w:val="00CB35E8"/>
    <w:rsid w:val="00CB5564"/>
    <w:rsid w:val="00CB7B3B"/>
    <w:rsid w:val="00CC5D57"/>
    <w:rsid w:val="00CD5863"/>
    <w:rsid w:val="00CE2022"/>
    <w:rsid w:val="00CE2538"/>
    <w:rsid w:val="00CE5130"/>
    <w:rsid w:val="00CE62D7"/>
    <w:rsid w:val="00CF0951"/>
    <w:rsid w:val="00CF263A"/>
    <w:rsid w:val="00CF3144"/>
    <w:rsid w:val="00CF60FA"/>
    <w:rsid w:val="00CF7BE7"/>
    <w:rsid w:val="00D00E9C"/>
    <w:rsid w:val="00D03C14"/>
    <w:rsid w:val="00D043C8"/>
    <w:rsid w:val="00D0495C"/>
    <w:rsid w:val="00D05528"/>
    <w:rsid w:val="00D05AFC"/>
    <w:rsid w:val="00D0740A"/>
    <w:rsid w:val="00D13F58"/>
    <w:rsid w:val="00D16F0B"/>
    <w:rsid w:val="00D21602"/>
    <w:rsid w:val="00D251D8"/>
    <w:rsid w:val="00D2599A"/>
    <w:rsid w:val="00D272A2"/>
    <w:rsid w:val="00D31040"/>
    <w:rsid w:val="00D317D6"/>
    <w:rsid w:val="00D36036"/>
    <w:rsid w:val="00D36F97"/>
    <w:rsid w:val="00D37AEE"/>
    <w:rsid w:val="00D448DE"/>
    <w:rsid w:val="00D45F01"/>
    <w:rsid w:val="00D51FFC"/>
    <w:rsid w:val="00D52CA4"/>
    <w:rsid w:val="00D53CCC"/>
    <w:rsid w:val="00D54416"/>
    <w:rsid w:val="00D566FC"/>
    <w:rsid w:val="00D60097"/>
    <w:rsid w:val="00D6715F"/>
    <w:rsid w:val="00D677BE"/>
    <w:rsid w:val="00D67AC7"/>
    <w:rsid w:val="00D74F58"/>
    <w:rsid w:val="00D81062"/>
    <w:rsid w:val="00D81A63"/>
    <w:rsid w:val="00D86F38"/>
    <w:rsid w:val="00D87342"/>
    <w:rsid w:val="00D94C4D"/>
    <w:rsid w:val="00D97390"/>
    <w:rsid w:val="00DA487C"/>
    <w:rsid w:val="00DA6898"/>
    <w:rsid w:val="00DB027C"/>
    <w:rsid w:val="00DB1129"/>
    <w:rsid w:val="00DB35C0"/>
    <w:rsid w:val="00DB55A2"/>
    <w:rsid w:val="00DC5027"/>
    <w:rsid w:val="00DC6AA8"/>
    <w:rsid w:val="00DD20E3"/>
    <w:rsid w:val="00DE73E9"/>
    <w:rsid w:val="00DF33E9"/>
    <w:rsid w:val="00DF573B"/>
    <w:rsid w:val="00DF5AF7"/>
    <w:rsid w:val="00DF732E"/>
    <w:rsid w:val="00E00E7A"/>
    <w:rsid w:val="00E04FD1"/>
    <w:rsid w:val="00E0506E"/>
    <w:rsid w:val="00E058BA"/>
    <w:rsid w:val="00E12E48"/>
    <w:rsid w:val="00E16300"/>
    <w:rsid w:val="00E17CBC"/>
    <w:rsid w:val="00E23071"/>
    <w:rsid w:val="00E23384"/>
    <w:rsid w:val="00E32767"/>
    <w:rsid w:val="00E46335"/>
    <w:rsid w:val="00E4678E"/>
    <w:rsid w:val="00E47B76"/>
    <w:rsid w:val="00E54BFF"/>
    <w:rsid w:val="00E55591"/>
    <w:rsid w:val="00E567A3"/>
    <w:rsid w:val="00E670E4"/>
    <w:rsid w:val="00E67F99"/>
    <w:rsid w:val="00E71C1B"/>
    <w:rsid w:val="00E72D35"/>
    <w:rsid w:val="00E74123"/>
    <w:rsid w:val="00E76B71"/>
    <w:rsid w:val="00E800DF"/>
    <w:rsid w:val="00E80BBB"/>
    <w:rsid w:val="00E80E74"/>
    <w:rsid w:val="00E849EF"/>
    <w:rsid w:val="00E96365"/>
    <w:rsid w:val="00EA3B95"/>
    <w:rsid w:val="00EA490F"/>
    <w:rsid w:val="00EB09B8"/>
    <w:rsid w:val="00EB757C"/>
    <w:rsid w:val="00ED1247"/>
    <w:rsid w:val="00ED1869"/>
    <w:rsid w:val="00ED461A"/>
    <w:rsid w:val="00ED6AC2"/>
    <w:rsid w:val="00EE05F4"/>
    <w:rsid w:val="00EE4B14"/>
    <w:rsid w:val="00EE6347"/>
    <w:rsid w:val="00EF0EC1"/>
    <w:rsid w:val="00EF25DC"/>
    <w:rsid w:val="00EF51CB"/>
    <w:rsid w:val="00EF5C84"/>
    <w:rsid w:val="00F0164F"/>
    <w:rsid w:val="00F0224C"/>
    <w:rsid w:val="00F0252D"/>
    <w:rsid w:val="00F02920"/>
    <w:rsid w:val="00F1125D"/>
    <w:rsid w:val="00F153B6"/>
    <w:rsid w:val="00F21751"/>
    <w:rsid w:val="00F24C97"/>
    <w:rsid w:val="00F30BB6"/>
    <w:rsid w:val="00F36172"/>
    <w:rsid w:val="00F36626"/>
    <w:rsid w:val="00F36DE4"/>
    <w:rsid w:val="00F4198E"/>
    <w:rsid w:val="00F42DE1"/>
    <w:rsid w:val="00F45BBA"/>
    <w:rsid w:val="00F52881"/>
    <w:rsid w:val="00F531B0"/>
    <w:rsid w:val="00F574F3"/>
    <w:rsid w:val="00F57C37"/>
    <w:rsid w:val="00F605D6"/>
    <w:rsid w:val="00F63DF4"/>
    <w:rsid w:val="00F64D96"/>
    <w:rsid w:val="00F67A71"/>
    <w:rsid w:val="00F67ABD"/>
    <w:rsid w:val="00F70ABE"/>
    <w:rsid w:val="00F736A6"/>
    <w:rsid w:val="00F74791"/>
    <w:rsid w:val="00F74A41"/>
    <w:rsid w:val="00F76328"/>
    <w:rsid w:val="00F80A79"/>
    <w:rsid w:val="00F821F5"/>
    <w:rsid w:val="00F96208"/>
    <w:rsid w:val="00F97DE0"/>
    <w:rsid w:val="00FA500A"/>
    <w:rsid w:val="00FA5E66"/>
    <w:rsid w:val="00FA6F14"/>
    <w:rsid w:val="00FB3392"/>
    <w:rsid w:val="00FB375B"/>
    <w:rsid w:val="00FB5C8C"/>
    <w:rsid w:val="00FB7F2A"/>
    <w:rsid w:val="00FC36D7"/>
    <w:rsid w:val="00FD14A8"/>
    <w:rsid w:val="00FD3BAD"/>
    <w:rsid w:val="00FE0880"/>
    <w:rsid w:val="00FE25E8"/>
    <w:rsid w:val="00FE3F00"/>
    <w:rsid w:val="00FF50CD"/>
    <w:rsid w:val="00FF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D8"/>
    <w:pPr>
      <w:widowControl w:val="0"/>
      <w:wordWrap w:val="0"/>
      <w:autoSpaceDE w:val="0"/>
      <w:autoSpaceDN w:val="0"/>
      <w:jc w:val="both"/>
    </w:pPr>
    <w:rPr>
      <w:rFonts w:ascii="Times New Roman" w:eastAsia="Batang" w:hAnsi="Times New Roman"/>
      <w:kern w:val="2"/>
      <w:sz w:val="24"/>
      <w:szCs w:val="24"/>
      <w:lang w:eastAsia="ko-KR"/>
    </w:rPr>
  </w:style>
  <w:style w:type="paragraph" w:styleId="Heading1">
    <w:name w:val="heading 1"/>
    <w:basedOn w:val="Normal"/>
    <w:next w:val="Normal"/>
    <w:link w:val="Heading1Char"/>
    <w:qFormat/>
    <w:rsid w:val="00B27E3B"/>
    <w:pPr>
      <w:keepNext/>
      <w:widowControl/>
      <w:tabs>
        <w:tab w:val="left" w:pos="0"/>
        <w:tab w:val="right" w:pos="1462"/>
      </w:tabs>
      <w:wordWrap/>
      <w:autoSpaceDE/>
      <w:autoSpaceDN/>
      <w:jc w:val="center"/>
      <w:outlineLvl w:val="0"/>
    </w:pPr>
    <w:rPr>
      <w:rFonts w:cs="Times New Roman"/>
      <w:b/>
      <w:kern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3B"/>
    <w:rPr>
      <w:rFonts w:ascii="Times New Roman" w:eastAsia="Batang" w:hAnsi="Times New Roman" w:cs="Times New Roman"/>
      <w:b/>
      <w:sz w:val="28"/>
      <w:szCs w:val="20"/>
    </w:rPr>
  </w:style>
  <w:style w:type="paragraph" w:styleId="ListParagraph">
    <w:name w:val="List Paragraph"/>
    <w:basedOn w:val="Normal"/>
    <w:uiPriority w:val="34"/>
    <w:qFormat/>
    <w:rsid w:val="00B27E3B"/>
    <w:pPr>
      <w:widowControl/>
      <w:wordWrap/>
      <w:autoSpaceDE/>
      <w:autoSpaceDN/>
      <w:spacing w:line="480" w:lineRule="auto"/>
      <w:ind w:left="720"/>
      <w:contextualSpacing/>
      <w:jc w:val="left"/>
    </w:pPr>
    <w:rPr>
      <w:rFonts w:ascii="Calibri" w:eastAsia="Calibri" w:hAnsi="Calibri" w:cs="Times New Roman"/>
      <w:kern w:val="0"/>
      <w:szCs w:val="22"/>
      <w:lang w:eastAsia="en-US"/>
    </w:rPr>
  </w:style>
  <w:style w:type="paragraph" w:styleId="NormalWeb">
    <w:name w:val="Normal (Web)"/>
    <w:basedOn w:val="Normal"/>
    <w:uiPriority w:val="99"/>
    <w:unhideWhenUsed/>
    <w:rsid w:val="009D0CD8"/>
    <w:pPr>
      <w:widowControl/>
      <w:wordWrap/>
      <w:autoSpaceDE/>
      <w:autoSpaceDN/>
      <w:spacing w:before="100" w:beforeAutospacing="1" w:after="100" w:afterAutospacing="1"/>
      <w:jc w:val="left"/>
    </w:pPr>
    <w:rPr>
      <w:rFonts w:eastAsia="Times New Roman" w:cs="Times New Roman"/>
      <w:kern w:val="0"/>
      <w:lang w:eastAsia="en-US"/>
    </w:rPr>
  </w:style>
  <w:style w:type="paragraph" w:styleId="IntenseQuote">
    <w:name w:val="Intense Quote"/>
    <w:basedOn w:val="Normal"/>
    <w:next w:val="Normal"/>
    <w:link w:val="IntenseQuoteChar"/>
    <w:uiPriority w:val="30"/>
    <w:qFormat/>
    <w:rsid w:val="009D0C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0CD8"/>
    <w:rPr>
      <w:rFonts w:ascii="Times New Roman" w:eastAsia="Batang" w:hAnsi="Times New Roman"/>
      <w:b/>
      <w:bCs/>
      <w:i/>
      <w:iCs/>
      <w:color w:val="4F81BD" w:themeColor="accent1"/>
      <w:kern w:val="2"/>
      <w:sz w:val="24"/>
      <w:szCs w:val="24"/>
      <w:lang w:eastAsia="ko-KR"/>
    </w:rPr>
  </w:style>
  <w:style w:type="character" w:styleId="IntenseReference">
    <w:name w:val="Intense Reference"/>
    <w:basedOn w:val="DefaultParagraphFont"/>
    <w:uiPriority w:val="32"/>
    <w:qFormat/>
    <w:rsid w:val="009D0CD8"/>
    <w:rPr>
      <w:b/>
      <w:bCs/>
      <w:smallCaps/>
      <w:color w:val="C0504D" w:themeColor="accent2"/>
      <w:spacing w:val="5"/>
      <w:u w:val="single"/>
    </w:rPr>
  </w:style>
  <w:style w:type="paragraph" w:styleId="Header">
    <w:name w:val="header"/>
    <w:basedOn w:val="Normal"/>
    <w:link w:val="HeaderChar"/>
    <w:uiPriority w:val="99"/>
    <w:unhideWhenUsed/>
    <w:rsid w:val="006E56DF"/>
    <w:pPr>
      <w:tabs>
        <w:tab w:val="center" w:pos="4680"/>
        <w:tab w:val="right" w:pos="9360"/>
      </w:tabs>
    </w:pPr>
  </w:style>
  <w:style w:type="character" w:customStyle="1" w:styleId="HeaderChar">
    <w:name w:val="Header Char"/>
    <w:basedOn w:val="DefaultParagraphFont"/>
    <w:link w:val="Header"/>
    <w:uiPriority w:val="99"/>
    <w:rsid w:val="006E56DF"/>
    <w:rPr>
      <w:rFonts w:ascii="Times New Roman" w:eastAsia="Batang" w:hAnsi="Times New Roman"/>
      <w:kern w:val="2"/>
      <w:sz w:val="24"/>
      <w:szCs w:val="24"/>
      <w:lang w:eastAsia="ko-KR"/>
    </w:rPr>
  </w:style>
  <w:style w:type="paragraph" w:styleId="Footer">
    <w:name w:val="footer"/>
    <w:basedOn w:val="Normal"/>
    <w:link w:val="FooterChar"/>
    <w:uiPriority w:val="99"/>
    <w:unhideWhenUsed/>
    <w:rsid w:val="006E56DF"/>
    <w:pPr>
      <w:tabs>
        <w:tab w:val="center" w:pos="4680"/>
        <w:tab w:val="right" w:pos="9360"/>
      </w:tabs>
    </w:pPr>
  </w:style>
  <w:style w:type="character" w:customStyle="1" w:styleId="FooterChar">
    <w:name w:val="Footer Char"/>
    <w:basedOn w:val="DefaultParagraphFont"/>
    <w:link w:val="Footer"/>
    <w:uiPriority w:val="99"/>
    <w:rsid w:val="006E56DF"/>
    <w:rPr>
      <w:rFonts w:ascii="Times New Roman" w:eastAsia="Batang" w:hAnsi="Times New Roman"/>
      <w:kern w:val="2"/>
      <w:sz w:val="24"/>
      <w:szCs w:val="24"/>
      <w:lang w:eastAsia="ko-KR"/>
    </w:rPr>
  </w:style>
  <w:style w:type="paragraph" w:styleId="FootnoteText">
    <w:name w:val="footnote text"/>
    <w:basedOn w:val="Normal"/>
    <w:link w:val="FootnoteTextChar"/>
    <w:uiPriority w:val="99"/>
    <w:semiHidden/>
    <w:unhideWhenUsed/>
    <w:rsid w:val="00793BFA"/>
    <w:rPr>
      <w:sz w:val="20"/>
      <w:szCs w:val="20"/>
    </w:rPr>
  </w:style>
  <w:style w:type="character" w:customStyle="1" w:styleId="FootnoteTextChar">
    <w:name w:val="Footnote Text Char"/>
    <w:basedOn w:val="DefaultParagraphFont"/>
    <w:link w:val="FootnoteText"/>
    <w:uiPriority w:val="99"/>
    <w:semiHidden/>
    <w:rsid w:val="00793BFA"/>
    <w:rPr>
      <w:rFonts w:ascii="Times New Roman" w:eastAsia="Batang" w:hAnsi="Times New Roman"/>
      <w:kern w:val="2"/>
      <w:sz w:val="20"/>
      <w:szCs w:val="20"/>
      <w:lang w:eastAsia="ko-KR"/>
    </w:rPr>
  </w:style>
  <w:style w:type="character" w:styleId="FootnoteReference">
    <w:name w:val="footnote reference"/>
    <w:basedOn w:val="DefaultParagraphFont"/>
    <w:uiPriority w:val="99"/>
    <w:semiHidden/>
    <w:unhideWhenUsed/>
    <w:rsid w:val="00793BFA"/>
    <w:rPr>
      <w:vertAlign w:val="superscript"/>
    </w:rPr>
  </w:style>
  <w:style w:type="character" w:styleId="Hyperlink">
    <w:name w:val="Hyperlink"/>
    <w:basedOn w:val="DefaultParagraphFont"/>
    <w:uiPriority w:val="99"/>
    <w:unhideWhenUsed/>
    <w:rsid w:val="00793BFA"/>
    <w:rPr>
      <w:color w:val="0000FF" w:themeColor="hyperlink"/>
      <w:u w:val="single"/>
    </w:rPr>
  </w:style>
  <w:style w:type="paragraph" w:styleId="BalloonText">
    <w:name w:val="Balloon Text"/>
    <w:basedOn w:val="Normal"/>
    <w:link w:val="BalloonTextChar"/>
    <w:uiPriority w:val="99"/>
    <w:semiHidden/>
    <w:unhideWhenUsed/>
    <w:rsid w:val="007C21CA"/>
    <w:rPr>
      <w:rFonts w:ascii="Tahoma" w:hAnsi="Tahoma" w:cs="Tahoma"/>
      <w:sz w:val="16"/>
      <w:szCs w:val="16"/>
    </w:rPr>
  </w:style>
  <w:style w:type="character" w:customStyle="1" w:styleId="BalloonTextChar">
    <w:name w:val="Balloon Text Char"/>
    <w:basedOn w:val="DefaultParagraphFont"/>
    <w:link w:val="BalloonText"/>
    <w:uiPriority w:val="99"/>
    <w:semiHidden/>
    <w:rsid w:val="007C21CA"/>
    <w:rPr>
      <w:rFonts w:ascii="Tahoma" w:eastAsia="Batang"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D8"/>
    <w:pPr>
      <w:widowControl w:val="0"/>
      <w:wordWrap w:val="0"/>
      <w:autoSpaceDE w:val="0"/>
      <w:autoSpaceDN w:val="0"/>
      <w:jc w:val="both"/>
    </w:pPr>
    <w:rPr>
      <w:rFonts w:ascii="Times New Roman" w:eastAsia="Batang" w:hAnsi="Times New Roman"/>
      <w:kern w:val="2"/>
      <w:sz w:val="24"/>
      <w:szCs w:val="24"/>
      <w:lang w:eastAsia="ko-KR"/>
    </w:rPr>
  </w:style>
  <w:style w:type="paragraph" w:styleId="Heading1">
    <w:name w:val="heading 1"/>
    <w:basedOn w:val="Normal"/>
    <w:next w:val="Normal"/>
    <w:link w:val="Heading1Char"/>
    <w:qFormat/>
    <w:rsid w:val="00B27E3B"/>
    <w:pPr>
      <w:keepNext/>
      <w:widowControl/>
      <w:tabs>
        <w:tab w:val="left" w:pos="0"/>
        <w:tab w:val="right" w:pos="1462"/>
      </w:tabs>
      <w:wordWrap/>
      <w:autoSpaceDE/>
      <w:autoSpaceDN/>
      <w:jc w:val="center"/>
      <w:outlineLvl w:val="0"/>
    </w:pPr>
    <w:rPr>
      <w:rFonts w:cs="Times New Roman"/>
      <w:b/>
      <w:kern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3B"/>
    <w:rPr>
      <w:rFonts w:ascii="Times New Roman" w:eastAsia="Batang" w:hAnsi="Times New Roman" w:cs="Times New Roman"/>
      <w:b/>
      <w:sz w:val="28"/>
      <w:szCs w:val="20"/>
    </w:rPr>
  </w:style>
  <w:style w:type="paragraph" w:styleId="ListParagraph">
    <w:name w:val="List Paragraph"/>
    <w:basedOn w:val="Normal"/>
    <w:uiPriority w:val="34"/>
    <w:qFormat/>
    <w:rsid w:val="00B27E3B"/>
    <w:pPr>
      <w:widowControl/>
      <w:wordWrap/>
      <w:autoSpaceDE/>
      <w:autoSpaceDN/>
      <w:spacing w:line="480" w:lineRule="auto"/>
      <w:ind w:left="720"/>
      <w:contextualSpacing/>
      <w:jc w:val="left"/>
    </w:pPr>
    <w:rPr>
      <w:rFonts w:ascii="Calibri" w:eastAsia="Calibri" w:hAnsi="Calibri" w:cs="Times New Roman"/>
      <w:kern w:val="0"/>
      <w:szCs w:val="22"/>
      <w:lang w:eastAsia="en-US"/>
    </w:rPr>
  </w:style>
  <w:style w:type="paragraph" w:styleId="NormalWeb">
    <w:name w:val="Normal (Web)"/>
    <w:basedOn w:val="Normal"/>
    <w:uiPriority w:val="99"/>
    <w:unhideWhenUsed/>
    <w:rsid w:val="009D0CD8"/>
    <w:pPr>
      <w:widowControl/>
      <w:wordWrap/>
      <w:autoSpaceDE/>
      <w:autoSpaceDN/>
      <w:spacing w:before="100" w:beforeAutospacing="1" w:after="100" w:afterAutospacing="1"/>
      <w:jc w:val="left"/>
    </w:pPr>
    <w:rPr>
      <w:rFonts w:eastAsia="Times New Roman" w:cs="Times New Roman"/>
      <w:kern w:val="0"/>
      <w:lang w:eastAsia="en-US"/>
    </w:rPr>
  </w:style>
  <w:style w:type="paragraph" w:styleId="IntenseQuote">
    <w:name w:val="Intense Quote"/>
    <w:basedOn w:val="Normal"/>
    <w:next w:val="Normal"/>
    <w:link w:val="IntenseQuoteChar"/>
    <w:uiPriority w:val="30"/>
    <w:qFormat/>
    <w:rsid w:val="009D0C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0CD8"/>
    <w:rPr>
      <w:rFonts w:ascii="Times New Roman" w:eastAsia="Batang" w:hAnsi="Times New Roman"/>
      <w:b/>
      <w:bCs/>
      <w:i/>
      <w:iCs/>
      <w:color w:val="4F81BD" w:themeColor="accent1"/>
      <w:kern w:val="2"/>
      <w:sz w:val="24"/>
      <w:szCs w:val="24"/>
      <w:lang w:eastAsia="ko-KR"/>
    </w:rPr>
  </w:style>
  <w:style w:type="character" w:styleId="IntenseReference">
    <w:name w:val="Intense Reference"/>
    <w:basedOn w:val="DefaultParagraphFont"/>
    <w:uiPriority w:val="32"/>
    <w:qFormat/>
    <w:rsid w:val="009D0CD8"/>
    <w:rPr>
      <w:b/>
      <w:bCs/>
      <w:smallCaps/>
      <w:color w:val="C0504D" w:themeColor="accent2"/>
      <w:spacing w:val="5"/>
      <w:u w:val="single"/>
    </w:rPr>
  </w:style>
  <w:style w:type="paragraph" w:styleId="Header">
    <w:name w:val="header"/>
    <w:basedOn w:val="Normal"/>
    <w:link w:val="HeaderChar"/>
    <w:uiPriority w:val="99"/>
    <w:unhideWhenUsed/>
    <w:rsid w:val="006E56DF"/>
    <w:pPr>
      <w:tabs>
        <w:tab w:val="center" w:pos="4680"/>
        <w:tab w:val="right" w:pos="9360"/>
      </w:tabs>
    </w:pPr>
  </w:style>
  <w:style w:type="character" w:customStyle="1" w:styleId="HeaderChar">
    <w:name w:val="Header Char"/>
    <w:basedOn w:val="DefaultParagraphFont"/>
    <w:link w:val="Header"/>
    <w:uiPriority w:val="99"/>
    <w:rsid w:val="006E56DF"/>
    <w:rPr>
      <w:rFonts w:ascii="Times New Roman" w:eastAsia="Batang" w:hAnsi="Times New Roman"/>
      <w:kern w:val="2"/>
      <w:sz w:val="24"/>
      <w:szCs w:val="24"/>
      <w:lang w:eastAsia="ko-KR"/>
    </w:rPr>
  </w:style>
  <w:style w:type="paragraph" w:styleId="Footer">
    <w:name w:val="footer"/>
    <w:basedOn w:val="Normal"/>
    <w:link w:val="FooterChar"/>
    <w:uiPriority w:val="99"/>
    <w:unhideWhenUsed/>
    <w:rsid w:val="006E56DF"/>
    <w:pPr>
      <w:tabs>
        <w:tab w:val="center" w:pos="4680"/>
        <w:tab w:val="right" w:pos="9360"/>
      </w:tabs>
    </w:pPr>
  </w:style>
  <w:style w:type="character" w:customStyle="1" w:styleId="FooterChar">
    <w:name w:val="Footer Char"/>
    <w:basedOn w:val="DefaultParagraphFont"/>
    <w:link w:val="Footer"/>
    <w:uiPriority w:val="99"/>
    <w:rsid w:val="006E56DF"/>
    <w:rPr>
      <w:rFonts w:ascii="Times New Roman" w:eastAsia="Batang" w:hAnsi="Times New Roman"/>
      <w:kern w:val="2"/>
      <w:sz w:val="24"/>
      <w:szCs w:val="24"/>
      <w:lang w:eastAsia="ko-KR"/>
    </w:rPr>
  </w:style>
  <w:style w:type="paragraph" w:styleId="FootnoteText">
    <w:name w:val="footnote text"/>
    <w:basedOn w:val="Normal"/>
    <w:link w:val="FootnoteTextChar"/>
    <w:uiPriority w:val="99"/>
    <w:semiHidden/>
    <w:unhideWhenUsed/>
    <w:rsid w:val="00793BFA"/>
    <w:rPr>
      <w:sz w:val="20"/>
      <w:szCs w:val="20"/>
    </w:rPr>
  </w:style>
  <w:style w:type="character" w:customStyle="1" w:styleId="FootnoteTextChar">
    <w:name w:val="Footnote Text Char"/>
    <w:basedOn w:val="DefaultParagraphFont"/>
    <w:link w:val="FootnoteText"/>
    <w:uiPriority w:val="99"/>
    <w:semiHidden/>
    <w:rsid w:val="00793BFA"/>
    <w:rPr>
      <w:rFonts w:ascii="Times New Roman" w:eastAsia="Batang" w:hAnsi="Times New Roman"/>
      <w:kern w:val="2"/>
      <w:sz w:val="20"/>
      <w:szCs w:val="20"/>
      <w:lang w:eastAsia="ko-KR"/>
    </w:rPr>
  </w:style>
  <w:style w:type="character" w:styleId="FootnoteReference">
    <w:name w:val="footnote reference"/>
    <w:basedOn w:val="DefaultParagraphFont"/>
    <w:uiPriority w:val="99"/>
    <w:semiHidden/>
    <w:unhideWhenUsed/>
    <w:rsid w:val="00793BFA"/>
    <w:rPr>
      <w:vertAlign w:val="superscript"/>
    </w:rPr>
  </w:style>
  <w:style w:type="character" w:styleId="Hyperlink">
    <w:name w:val="Hyperlink"/>
    <w:basedOn w:val="DefaultParagraphFont"/>
    <w:uiPriority w:val="99"/>
    <w:unhideWhenUsed/>
    <w:rsid w:val="00793BFA"/>
    <w:rPr>
      <w:color w:val="0000FF" w:themeColor="hyperlink"/>
      <w:u w:val="single"/>
    </w:rPr>
  </w:style>
  <w:style w:type="paragraph" w:styleId="BalloonText">
    <w:name w:val="Balloon Text"/>
    <w:basedOn w:val="Normal"/>
    <w:link w:val="BalloonTextChar"/>
    <w:uiPriority w:val="99"/>
    <w:semiHidden/>
    <w:unhideWhenUsed/>
    <w:rsid w:val="007C21CA"/>
    <w:rPr>
      <w:rFonts w:ascii="Tahoma" w:hAnsi="Tahoma" w:cs="Tahoma"/>
      <w:sz w:val="16"/>
      <w:szCs w:val="16"/>
    </w:rPr>
  </w:style>
  <w:style w:type="character" w:customStyle="1" w:styleId="BalloonTextChar">
    <w:name w:val="Balloon Text Char"/>
    <w:basedOn w:val="DefaultParagraphFont"/>
    <w:link w:val="BalloonText"/>
    <w:uiPriority w:val="99"/>
    <w:semiHidden/>
    <w:rsid w:val="007C21CA"/>
    <w:rPr>
      <w:rFonts w:ascii="Tahoma" w:eastAsia="Batang"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orldpopulationreview.com/countries/turkey-population/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37160E4-B368-4B8D-970D-540C2685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dc:creator>
  <cp:lastModifiedBy>Majors, Edith</cp:lastModifiedBy>
  <cp:revision>9</cp:revision>
  <dcterms:created xsi:type="dcterms:W3CDTF">2018-05-30T19:46:00Z</dcterms:created>
  <dcterms:modified xsi:type="dcterms:W3CDTF">2018-05-30T20:42:00Z</dcterms:modified>
</cp:coreProperties>
</file>